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4EFE16A1" w:rsidR="00C82190" w:rsidRDefault="0043153F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A86DE81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3B7EEB" w:rsidRPr="007911E3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7911E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Közvetett csatorna  </w:t>
                                </w:r>
                              </w:p>
                              <w:p w14:paraId="276CBCB1" w14:textId="77777777" w:rsidR="003B7EEB" w:rsidRPr="007911E3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7911E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6568329A" w:rsidR="003B7EEB" w:rsidRPr="007911E3" w:rsidRDefault="003B7EEB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77777777" w:rsidR="003B7EEB" w:rsidRPr="007911E3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7911E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276CBCB1" w14:textId="77777777" w:rsidR="003B7EEB" w:rsidRPr="007911E3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7911E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6568329A" w:rsidR="003B7EEB" w:rsidRPr="007911E3" w:rsidRDefault="003B7EEB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4B6F94E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DEA7078" w:rsidR="00C82190" w:rsidRDefault="00D9061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D63F9D8">
                    <wp:simplePos x="0" y="0"/>
                    <wp:positionH relativeFrom="column">
                      <wp:posOffset>202019</wp:posOffset>
                    </wp:positionH>
                    <wp:positionV relativeFrom="paragraph">
                      <wp:posOffset>2592661</wp:posOffset>
                    </wp:positionV>
                    <wp:extent cx="6534150" cy="1137683"/>
                    <wp:effectExtent l="0" t="0" r="0" b="571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137683"/>
                              <a:chOff x="0" y="0"/>
                              <a:chExt cx="6448425" cy="11403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30"/>
                                <a:ext cx="5715000" cy="103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7911E3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7911E3" w:rsidRDefault="003B7EEB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911E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25252CA6" w14:textId="0A9F78E6" w:rsidR="003B7EEB" w:rsidRPr="007911E3" w:rsidRDefault="003B7EEB" w:rsidP="007A0C1C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7911E3">
                                          <w:rPr>
                                            <w:rFonts w:asciiTheme="minorBidi" w:hAnsiTheme="minorBidi"/>
                                          </w:rPr>
                                          <w:t>Az alforgalmazók/ügynökök kijelölésére vonatkozó eljárás utasításokat tartalmaz az alforgalmazókkal/ügynökökkel kapcsolatos kockázatok mérséklését célzó ellenőrzések végrehajtásához.</w:t>
                                        </w:r>
                                      </w:p>
                                      <w:p w14:paraId="78D1879A" w14:textId="19F1C891" w:rsidR="003B7EEB" w:rsidRPr="007911E3" w:rsidRDefault="003B7EEB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7911E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7911E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5.9pt;margin-top:204.15pt;width:514.5pt;height:89.6pt;z-index:251645950;mso-width-relative:margin;mso-height-relative:margin" coordsize="64484,11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">
                    <v:shape id="Text Box 11" o:spid="_x0000_s1028" type="#_x0000_t202" style="position:absolute;left:7334;top:1046;width:57150;height:10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7911E3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7911E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25252CA6" w14:textId="0A9F78E6" w:rsidR="003B7EEB" w:rsidRPr="007911E3" w:rsidRDefault="003B7EEB" w:rsidP="007A0C1C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</w:rPr>
                                    <w:t>Az alforgalmazók/ügynökök kijelölésére vonatkozó eljárás utasításokat tartalmaz az alforgalmazókkal/ügynökökkel kapcsolatos kockázatok mérséklését célzó ellenőrzések végrehajtásához.</w:t>
                                  </w:r>
                                </w:p>
                                <w:p w14:paraId="78D1879A" w14:textId="19F1C891" w:rsidR="003B7EEB" w:rsidRPr="007911E3" w:rsidRDefault="003B7EEB" w:rsidP="00B7393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3B7EEB" w:rsidRPr="007911E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7911E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43153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604B3EE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3737123</wp:posOffset>
                    </wp:positionV>
                    <wp:extent cx="6289675" cy="113347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33475"/>
                              <a:chOff x="-19050" y="0"/>
                              <a:chExt cx="6289675" cy="1134873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2"/>
                                <a:ext cx="5603875" cy="1087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7911E3" w:rsidRDefault="006A5253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F33EBE4" w14:textId="680210F6" w:rsidR="003B7EEB" w:rsidRPr="007911E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</w:rPr>
                                    <w:t xml:space="preserve">Ez az eljárás megvédheti vállalkozását azáltal, hogy biztosítja, hogy az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alforgalmazókkal/ügynökökkel</w:t>
                                  </w:r>
                                  <w:r w:rsidRPr="007911E3">
                                    <w:rPr>
                                      <w:rFonts w:asciiTheme="minorBidi" w:hAnsiTheme="minorBidi"/>
                                    </w:rPr>
                                    <w:t xml:space="preserve"> kapcsolatos kockázatokat az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alforgalmazói/ügynöki</w:t>
                                  </w:r>
                                  <w:r w:rsidRPr="007911E3">
                                    <w:rPr>
                                      <w:rFonts w:asciiTheme="minorBidi" w:hAnsiTheme="minorBidi"/>
                                    </w:rPr>
                                    <w:t xml:space="preserve"> kapcsolatok azonosítására, kijelölésére és fenntartására vonatkozó meghatározott ellenőrzések és folyamatok révén csökkentik.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20.25pt;margin-top:294.25pt;width:495.25pt;height:89.25pt;z-index:251668480;mso-width-relative:margin;mso-height-relative:margin" coordorigin="-190" coordsize="62896,11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">
                    <v:shape id="Text Box 23" o:spid="_x0000_s1031" type="#_x0000_t202" style="position:absolute;left:6667;top:475;width:56039;height:10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7911E3" w:rsidRDefault="006A5253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F33EBE4" w14:textId="680210F6" w:rsidR="003B7EEB" w:rsidRPr="007911E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hAnsiTheme="minorBidi"/>
                              </w:rPr>
                              <w:t xml:space="preserve">Ez az eljárás megvédheti vállalkozását azáltal, hogy biztosítja, hogy az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alforgalmazókkal/ügynökökkel</w:t>
                            </w:r>
                            <w:r w:rsidRPr="007911E3">
                              <w:rPr>
                                <w:rFonts w:asciiTheme="minorBidi" w:hAnsiTheme="minorBidi"/>
                              </w:rPr>
                              <w:t xml:space="preserve"> kapcsolatos kockázatokat az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alforgalmazói/ügynöki</w:t>
                            </w:r>
                            <w:r w:rsidRPr="007911E3">
                              <w:rPr>
                                <w:rFonts w:asciiTheme="minorBidi" w:hAnsiTheme="minorBidi"/>
                              </w:rPr>
                              <w:t xml:space="preserve"> kapcsolatok azonosítására, kijelölésére és fenntartására vonatkozó meghatározott ellenőrzések és folyamatok révén csökkentik. 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43153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5E97579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4847900</wp:posOffset>
                    </wp:positionV>
                    <wp:extent cx="6438900" cy="23145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314575"/>
                              <a:chOff x="0" y="0"/>
                              <a:chExt cx="6438900" cy="216644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2080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7911E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280C2A57" w14:textId="708824BA" w:rsidR="002933DF" w:rsidRPr="007911E3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Szabja testre az alforgalmazói/ügynöki kinevezési eljárás kiemelt szakaszait</w:t>
                                  </w:r>
                                </w:p>
                                <w:p w14:paraId="5770387C" w14:textId="5CA08870" w:rsidR="003B7EEB" w:rsidRPr="007911E3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Alkalmazza ezt az eljárást új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alforgalmazók/ügynökök</w:t>
                                  </w: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 kinevezésekor vagy régi alforgalmazók/ügynökök megújításakor.</w:t>
                                  </w:r>
                                </w:p>
                                <w:p w14:paraId="54953838" w14:textId="390E29AC" w:rsidR="003B7EEB" w:rsidRPr="007911E3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Tájékoztassa erről az eljárásról az érintett alkalmazott(ak)at, különösen azokat, akik új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alforgalmazókat/ügynököket</w:t>
                                  </w: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 azonosítanak,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alforgalmazói/ügynöki</w:t>
                                  </w: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 kapcsolatokat kezelnek és/vagy felelősek az </w:t>
                                  </w:r>
                                  <w:r w:rsidRPr="007911E3">
                                    <w:rPr>
                                      <w:rFonts w:asciiTheme="minorBidi" w:eastAsia="Times New Roman" w:hAnsiTheme="minorBidi"/>
                                    </w:rPr>
                                    <w:t>alforgalmazóknak/ügynököknek történő értékesítés és/vagy kifizetések jóváhagyásáért,</w:t>
                                  </w:r>
                                </w:p>
                                <w:p w14:paraId="3D2345ED" w14:textId="0F829784" w:rsidR="003B7EEB" w:rsidRPr="007911E3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Biztosítson képzést ezeknek az alkalmazottaknak arról, hogy ezt az eljárást hogyan kell megvalósítani és végrehajtani a jövőben.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11.25pt;margin-top:381.7pt;width:507pt;height:182.25pt;z-index:251650046;mso-width-relative:margin;mso-height-relative:margin" coordsize="64389,2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FUKslDiAAAADAEAAA8AAABkcnMvZG93bnJldi54&#10;bWxMj01Lw0AQhu+C/2EZwZvdfNi0xmxKKeqpCLZC8bZNpklodjZkt0n6752e9DYfD+88k60m04oB&#10;e9dYUhDOAhBIhS0bqhR879+fliCc11Tq1hIquKKDVX5/l+m0tCN94bDzleAQcqlWUHvfpVK6okaj&#10;3cx2SLw72d5oz21fybLXI4ebVkZBkEijG+ILte5wU2Nx3l2Mgo9Rj+s4fBu259Pm+rOffx62ISr1&#10;+DCtX0F4nPwfDDd9VoecnY72QqUTrYIomjOpYJHEzyBuQBAnPDpyFUaLF5B5Jv8/kf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5" type="#_x0000_t202" style="position:absolute;left:7334;top:857;width:57055;height:2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7911E3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280C2A57" w14:textId="708824BA" w:rsidR="002933DF" w:rsidRPr="007911E3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Szabja testre az alforgalmazói/ügynöki kinevezési eljárás kiemelt szakaszait</w:t>
                            </w:r>
                          </w:p>
                          <w:p w14:paraId="5770387C" w14:textId="5CA08870" w:rsidR="003B7EEB" w:rsidRPr="007911E3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Alkalmazza ezt az eljárást új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alforgalmazók/ügynökök</w:t>
                            </w: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 kinevezésekor vagy régi alforgalmazók/ügynökök megújításakor.</w:t>
                            </w:r>
                          </w:p>
                          <w:p w14:paraId="54953838" w14:textId="390E29AC" w:rsidR="003B7EEB" w:rsidRPr="007911E3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Tájékoztassa erről az eljárásról az érintett alkalmazott(ak)at, különösen azokat, akik új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alforgalmazókat/ügynököket</w:t>
                            </w: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 azonosítanak,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alforgalmazói/ügynöki</w:t>
                            </w: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 kapcsolatokat kezelnek és/vagy felelősek az </w:t>
                            </w:r>
                            <w:r w:rsidRPr="007911E3">
                              <w:rPr>
                                <w:rFonts w:asciiTheme="minorBidi" w:eastAsia="Times New Roman" w:hAnsiTheme="minorBidi"/>
                              </w:rPr>
                              <w:t>alforgalmazóknak/ügynököknek történő értékesítés és/vagy kifizetések jóváhagyásáért,</w:t>
                            </w:r>
                          </w:p>
                          <w:p w14:paraId="3D2345ED" w14:textId="0F829784" w:rsidR="003B7EEB" w:rsidRPr="007911E3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Biztosítson képzést ezeknek az alkalmazottaknak arról, hogy ezt az eljárást hogyan kell megvalósítani és végrehajtani a jövőben.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BD533D0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7018020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7911E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427872EF" w14:textId="2BED5EDA" w:rsidR="003B7EEB" w:rsidRPr="007911E3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Alforgalmazói/ügynöki szerződésekre vonatkozó iránymutatás</w:t>
                                  </w:r>
                                </w:p>
                                <w:p w14:paraId="32AFD320" w14:textId="53A71074" w:rsidR="003B7EEB" w:rsidRPr="007911E3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911E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Kereskedelmi árképzési szabályzat</w:t>
                                  </w:r>
                                </w:p>
                                <w:p w14:paraId="474DE53B" w14:textId="77777777" w:rsidR="003B7EEB" w:rsidRPr="007911E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5.75pt;margin-top:552.6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">
                    <v:shape id="Picture 25" o:spid="_x0000_s103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8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7911E3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427872EF" w14:textId="2BED5EDA" w:rsidR="003B7EEB" w:rsidRPr="007911E3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Alforgalmazói/ügynöki szerződésekre vonatkozó iránymutatás</w:t>
                            </w:r>
                          </w:p>
                          <w:p w14:paraId="32AFD320" w14:textId="53A71074" w:rsidR="003B7EEB" w:rsidRPr="007911E3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911E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Kereskedelmi árképzési szabályzat</w:t>
                            </w:r>
                          </w:p>
                          <w:p w14:paraId="474DE53B" w14:textId="77777777" w:rsidR="003B7EEB" w:rsidRPr="007911E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BC121F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7911E3" w:rsidRDefault="003B7EEB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911E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XHuTWuAAAAAKAQAADwAAAGRycy9kb3du&#10;cmV2LnhtbEyP0UrDQBBF3wX/YRnBF7GbpmkqMZMiQkGKfbD6AZvsNBuanQ3ZbRr/3vVJH4d7uPdM&#10;uZ1tLyYafecYYblIQBA3TnfcInx97h6fQPigWKveMSF8k4dtdXtTqkK7K3/QdAytiCXsC4VgQhgK&#10;KX1jyCq/cANxzE5utCrEc2ylHtU1lttepkmSS6s6jgtGDfRqqDkfLxbhwQzJ4f30Vu903pjz3quN&#10;nfaI93fzyzOIQHP4g+FXP6pDFZ1qd2HtRY+Q5mkkEVb5agMiAmmarUHUCNk6W4KsSvn/heoH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XHuTWuAAAAAKAQAADwAAAAAAAAAAAAAAAADA&#10;BAAAZHJzL2Rvd25yZXYueG1sUEsFBgAAAAAEAAQA8wAAAM0FAAAAAA==&#10;" filled="f" stroked="f">
                    <v:textbox>
                      <w:txbxContent>
                        <w:p w14:paraId="27449FDB" w14:textId="77777777" w:rsidR="003B7EEB" w:rsidRPr="007911E3" w:rsidRDefault="003B7EEB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7911E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E806651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1588770</wp:posOffset>
                    </wp:positionV>
                    <wp:extent cx="6600825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7911E3" w:rsidRDefault="003B7EE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7911E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Alforgalmazói/ügynöki kinevezési eljárás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519.75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" filled="f" stroked="f">
                    <v:textbox>
                      <w:txbxContent>
                        <w:p w14:paraId="7BEF52B3" w14:textId="39F531BD" w:rsidR="003B7EEB" w:rsidRPr="007911E3" w:rsidRDefault="003B7EE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7911E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Alforgalmazói/ügynöki kinevezési eljárás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br w:type="page"/>
          </w:r>
        </w:p>
      </w:sdtContent>
    </w:sdt>
    <w:p w14:paraId="4929519A" w14:textId="4218DE5C" w:rsidR="00B73933" w:rsidRPr="007911E3" w:rsidRDefault="00B73933" w:rsidP="00B73933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ALFORGALMAZÓI/ÜGYNÖKI KINEVEZÉSI ELJÁRÁS</w:t>
      </w:r>
    </w:p>
    <w:p w14:paraId="512C687F" w14:textId="77777777" w:rsidR="00B73933" w:rsidRPr="007911E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DFAEBAE" w14:textId="2CA81152" w:rsidR="00B73933" w:rsidRPr="007911E3" w:rsidRDefault="00B73933" w:rsidP="00B73933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</w:rPr>
        <w:t>A harmadik fél által végzett meghatározott ellenőrzések és folyamatok kritikus eszközök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kockázat csökkentésére, amelyet alforgalmazóink/ügynökeink jelenthetnek a Vállalat számára. Az alábbi lépéseket kell alkalmazni a Vállalat által kijelölt minden egyes alforgalmazóra/ügynökre.</w:t>
      </w:r>
    </w:p>
    <w:p w14:paraId="2E305EA2" w14:textId="10792F13" w:rsidR="00B73933" w:rsidRPr="007911E3" w:rsidRDefault="00B73933" w:rsidP="0079414E">
      <w:pPr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7911E3">
        <w:rPr>
          <w:rFonts w:asciiTheme="minorBidi" w:eastAsia="Helvetica Neue" w:hAnsiTheme="minorBidi"/>
          <w:b/>
          <w:color w:val="76A5AF"/>
          <w:sz w:val="24"/>
          <w:szCs w:val="24"/>
        </w:rPr>
        <w:t>ALFORGALMAZÓ/ÜGYNÖK MEGHATÁROZÁSA</w:t>
      </w:r>
    </w:p>
    <w:p w14:paraId="10AB4053" w14:textId="7F32223B" w:rsidR="00B73933" w:rsidRPr="007911E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</w:rPr>
        <w:t xml:space="preserve">Egészségügyi termékek gyártójának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[forgalmazójaként/értékesítőjeként]</w:t>
      </w:r>
      <w:r w:rsidRPr="007911E3">
        <w:rPr>
          <w:rFonts w:asciiTheme="minorBidi" w:eastAsia="Times New Roman" w:hAnsiTheme="minorBidi"/>
        </w:rPr>
        <w:t xml:space="preserve"> minden olyan harmadik fél, aki ezeket a termékeket viszonteladás céljából megvásárolja, vagy segíti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termékek ügyfeleknek történő értékesítését, alforgalmazónak/ügynöknek minősül. Az alábbiakban meghatározott eljárást minden egyes alforgalmazó/ügynök esetében el kell végezni, akivel Vállalatunk üzleti kapcsolatban áll.</w:t>
      </w:r>
    </w:p>
    <w:p w14:paraId="14CF70F8" w14:textId="77777777" w:rsidR="00B73933" w:rsidRPr="007911E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04C43D2" w14:textId="6D52E488" w:rsidR="00B73933" w:rsidRPr="007911E3" w:rsidRDefault="00B73933" w:rsidP="00B73933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</w:rPr>
        <w:t>Az eljárás nem terjed ki a Vállalatnak árut vagy szolgáltatást nyújtó más típusú harmadik felekkel (pl. vámügynökök, utazási irodák, tanácsadók) kapcsolatos ellenőrzésekre és folyamatokra. Az ilyen felekkel kapcsolatos útmutatásért lásd a Magas kockázatú harmadik fél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eladó/beszállító kijelölési eljárást.</w:t>
      </w:r>
    </w:p>
    <w:p w14:paraId="38D2B9EA" w14:textId="42BB6FFC" w:rsidR="00B73933" w:rsidRPr="007911E3" w:rsidRDefault="00B73933" w:rsidP="00B73933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7911E3">
        <w:rPr>
          <w:rFonts w:asciiTheme="minorBidi" w:eastAsia="Helvetica Neue" w:hAnsiTheme="minorBidi"/>
          <w:b/>
          <w:color w:val="76A5AF"/>
          <w:sz w:val="24"/>
          <w:szCs w:val="24"/>
        </w:rPr>
        <w:t>ÁTVILÁGÍTÁS, SZERZŐDÉSKÖTÉS ÉS KIJELÖLÉS</w:t>
      </w:r>
    </w:p>
    <w:p w14:paraId="07330BC5" w14:textId="636ACB4F" w:rsidR="00B73933" w:rsidRPr="007911E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</w:rPr>
        <w:t>Az alforgalmazók/ügynökök kijelölése előtt a következő lépéseket kell elvégezni:</w:t>
      </w:r>
    </w:p>
    <w:p w14:paraId="4C573C2A" w14:textId="0CA96F27" w:rsidR="00B73933" w:rsidRPr="007911E3" w:rsidRDefault="00B73933" w:rsidP="00B73933">
      <w:pPr>
        <w:numPr>
          <w:ilvl w:val="0"/>
          <w:numId w:val="22"/>
        </w:numPr>
        <w:spacing w:after="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7911E3">
        <w:rPr>
          <w:rFonts w:asciiTheme="minorBidi" w:eastAsia="Times New Roman" w:hAnsiTheme="minorBidi"/>
          <w:b/>
          <w:spacing w:val="-4"/>
          <w:u w:val="single"/>
        </w:rPr>
        <w:t>Átvilágítás</w:t>
      </w:r>
      <w:r w:rsidRPr="00D01ACD">
        <w:rPr>
          <w:rFonts w:asciiTheme="minorBidi" w:eastAsia="Times New Roman" w:hAnsiTheme="minorBidi"/>
          <w:b/>
          <w:bCs/>
          <w:spacing w:val="-4"/>
        </w:rPr>
        <w:t>:</w:t>
      </w:r>
      <w:r w:rsidRPr="007911E3">
        <w:rPr>
          <w:rFonts w:asciiTheme="minorBidi" w:eastAsia="Times New Roman" w:hAnsiTheme="minorBidi"/>
          <w:spacing w:val="-4"/>
        </w:rPr>
        <w:t xml:space="preserve"> Amint egy alforgalmazót/ügynököt potenciális üzleti partnerként azonosítanak, a magánszemélyt vagy szervezetet át kell világítani. Az átvilágítás elvégzésének bizonyítékát a </w:t>
      </w:r>
      <w:r w:rsidRPr="007911E3">
        <w:rPr>
          <w:rFonts w:asciiTheme="minorBidi" w:eastAsia="Times New Roman" w:hAnsiTheme="minorBidi"/>
          <w:b/>
          <w:bCs/>
          <w:spacing w:val="-4"/>
          <w:shd w:val="clear" w:color="auto" w:fill="FFFF00"/>
        </w:rPr>
        <w:t>[szervezeti egység neve beillesztendő]</w:t>
      </w:r>
      <w:r w:rsidRPr="007911E3">
        <w:rPr>
          <w:rFonts w:asciiTheme="minorBidi" w:eastAsia="Times New Roman" w:hAnsiTheme="minorBidi"/>
          <w:spacing w:val="-4"/>
        </w:rPr>
        <w:t xml:space="preserve"> köteles megőrizni. Ezeknek az alforgalmazói/ügynöki átvilágítási eljárásoknak - függetlenül attól, hogy azokat a vállalat alkalmazottja vagy kijelölt szolgáltató végzi - tartalmazniuk kell a</w:t>
      </w:r>
      <w:r w:rsidR="007911E3" w:rsidRPr="007911E3">
        <w:rPr>
          <w:rFonts w:asciiTheme="minorBidi" w:eastAsia="Times New Roman" w:hAnsiTheme="minorBidi"/>
          <w:spacing w:val="-4"/>
        </w:rPr>
        <w:t> </w:t>
      </w:r>
      <w:r w:rsidRPr="007911E3">
        <w:rPr>
          <w:rFonts w:asciiTheme="minorBidi" w:eastAsia="Times New Roman" w:hAnsiTheme="minorBidi"/>
          <w:spacing w:val="-4"/>
        </w:rPr>
        <w:t>következőket:</w:t>
      </w:r>
    </w:p>
    <w:p w14:paraId="49ABE88E" w14:textId="504FC413" w:rsidR="00B73933" w:rsidRPr="007911E3" w:rsidRDefault="00B73933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Az alforgalmazó/ügynök üzleti igényének és képesítésének dokumentálása.</w:t>
      </w:r>
    </w:p>
    <w:p w14:paraId="3831C3A0" w14:textId="0E10DBAF" w:rsidR="005A1A98" w:rsidRPr="007911E3" w:rsidRDefault="005A1A98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Háttérkutatás, a hírnév és a kedvezőtlen média ellenőrzése az internet segítségével, jogi személy nyilvántartásba vétele, a kedvezményezett és</w:t>
      </w:r>
      <w:r w:rsidR="0043153F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hitelképesség ellenőrzése.</w:t>
      </w:r>
    </w:p>
    <w:p w14:paraId="2448FFA0" w14:textId="38B309FB" w:rsidR="000B7566" w:rsidRPr="007911E3" w:rsidRDefault="00B73933" w:rsidP="000B7566">
      <w:pPr>
        <w:numPr>
          <w:ilvl w:val="0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Szerződéskötés</w:t>
      </w:r>
      <w:r w:rsidRPr="00D01ACD">
        <w:rPr>
          <w:rFonts w:asciiTheme="minorBidi" w:eastAsia="Times New Roman" w:hAnsiTheme="minorBidi"/>
          <w:b/>
          <w:bCs/>
        </w:rPr>
        <w:t xml:space="preserve">: </w:t>
      </w:r>
      <w:r w:rsidRPr="007911E3">
        <w:rPr>
          <w:rFonts w:asciiTheme="minorBidi" w:eastAsia="Times New Roman" w:hAnsiTheme="minorBidi"/>
        </w:rPr>
        <w:t xml:space="preserve">A Vállalatnak és minden egyes alforgalmazónak/ügynöknek érvényes, jogszerű szerződést vagy írásbeli megállapodást kell kötnie a kapcsolódó értékesítési tranzakciók előtt. A szerződésnek a következőket kell teljesítenie: </w:t>
      </w:r>
    </w:p>
    <w:p w14:paraId="19B16407" w14:textId="3F24D6AD" w:rsidR="000B7566" w:rsidRPr="007911E3" w:rsidRDefault="000B7566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b/>
        </w:rPr>
      </w:pPr>
      <w:r w:rsidRPr="007911E3">
        <w:rPr>
          <w:rFonts w:asciiTheme="minorBidi" w:eastAsia="Times New Roman" w:hAnsiTheme="minorBidi"/>
        </w:rPr>
        <w:t xml:space="preserve">A Vállalat nevében aláírja a(z) </w:t>
      </w:r>
      <w:r w:rsidRPr="007911E3">
        <w:rPr>
          <w:rFonts w:asciiTheme="minorBidi" w:eastAsia="Times New Roman" w:hAnsiTheme="minorBidi"/>
          <w:b/>
          <w:highlight w:val="yellow"/>
        </w:rPr>
        <w:t>[szerepkör beillesztése]</w:t>
      </w:r>
      <w:r w:rsidRPr="007911E3">
        <w:rPr>
          <w:rFonts w:asciiTheme="minorBidi" w:eastAsia="Times New Roman" w:hAnsiTheme="minorBidi"/>
        </w:rPr>
        <w:t>.</w:t>
      </w:r>
    </w:p>
    <w:p w14:paraId="7B19C939" w14:textId="0AFACC0E" w:rsidR="000B7566" w:rsidRPr="007911E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Határozza meg egyértelműen a szerződő feleket, az alforgalmazói/ügynöki megállapodás hatálya alá tartozó termékeket, az alforgalmazó/ügynök által nyújtandó szolgáltatásokat (beleértve a vevőnek nyújtandó értékesítés utáni és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műszaki támogatási szolgáltatásokat) és a szerződés időtartamát.</w:t>
      </w:r>
    </w:p>
    <w:p w14:paraId="147BEDF7" w14:textId="519804D4" w:rsidR="000B7566" w:rsidRPr="007911E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Tükrözze a vonatkozó jutalékokat, ösztönzőket vagy szolgáltatási díjakat.</w:t>
      </w:r>
    </w:p>
    <w:p w14:paraId="604B187B" w14:textId="27F0B6F2" w:rsidR="000B7566" w:rsidRPr="007911E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 termékárak megállapításának módját, ha az alforgalmazó/ügynök termékeket vásárol a Vállalattól.</w:t>
      </w:r>
    </w:p>
    <w:p w14:paraId="55ED2858" w14:textId="0863AD79" w:rsidR="00B73933" w:rsidRPr="007911E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Tartalmazza a megvesztegetés és korrupció elleni (ABAC) feltételeket. További</w:t>
      </w:r>
      <w:r w:rsidR="0043153F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szerződéskötési utasításokért lásd az Alforgalmazói/ügynöki szerződési</w:t>
      </w:r>
      <w:r w:rsidR="0043153F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útmutatót.</w:t>
      </w:r>
    </w:p>
    <w:p w14:paraId="378B1A2C" w14:textId="0EAAAFCC" w:rsidR="00B73933" w:rsidRPr="007911E3" w:rsidRDefault="00B73933" w:rsidP="00180EED">
      <w:pPr>
        <w:numPr>
          <w:ilvl w:val="0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Kijelölés</w:t>
      </w:r>
      <w:r w:rsidRPr="00D01ACD">
        <w:rPr>
          <w:rFonts w:asciiTheme="minorBidi" w:eastAsia="Times New Roman" w:hAnsiTheme="minorBidi"/>
          <w:b/>
        </w:rPr>
        <w:t>:</w:t>
      </w:r>
      <w:r w:rsidRPr="007911E3">
        <w:rPr>
          <w:rFonts w:asciiTheme="minorBidi" w:eastAsia="Times New Roman" w:hAnsiTheme="minorBidi"/>
        </w:rPr>
        <w:t xml:space="preserve"> Az átvilágítás és a szerződéskötés befejezése után az alforgalmazó/ügynök teljes mértékben felvehető a rendszerbe. </w:t>
      </w:r>
      <w:r w:rsidR="002434FB" w:rsidRPr="002434FB">
        <w:rPr>
          <w:rFonts w:asciiTheme="minorBidi" w:eastAsia="Times New Roman" w:hAnsiTheme="minorBidi"/>
        </w:rPr>
        <w:t>Az új alforgalmazó/ügynök aktiválásához a</w:t>
      </w:r>
      <w:r w:rsidR="002434FB">
        <w:rPr>
          <w:rFonts w:asciiTheme="minorBidi" w:eastAsia="Times New Roman" w:hAnsiTheme="minorBidi"/>
        </w:rPr>
        <w:t> </w:t>
      </w:r>
      <w:r w:rsidR="002434FB" w:rsidRPr="002434FB">
        <w:rPr>
          <w:rFonts w:asciiTheme="minorBidi" w:eastAsia="Times New Roman" w:hAnsiTheme="minorBidi"/>
        </w:rPr>
        <w:t>felelős alkalmazott(ak) rendelkezésére kell bocsátani az alforgalmazó/ügynök nevét, címét, banki adatait, az átvilágítási dokumentációt és az aláírt szerződést.</w:t>
      </w:r>
    </w:p>
    <w:p w14:paraId="4DF20E8A" w14:textId="77777777" w:rsidR="003B07BC" w:rsidRPr="007911E3" w:rsidRDefault="003B07BC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E77E133" w14:textId="440D513B" w:rsidR="00B73933" w:rsidRPr="007911E3" w:rsidRDefault="00B73933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7911E3">
        <w:rPr>
          <w:rFonts w:asciiTheme="minorBidi" w:eastAsia="Helvetica Neue" w:hAnsiTheme="minorBidi"/>
          <w:b/>
          <w:color w:val="76A5AF"/>
          <w:sz w:val="24"/>
          <w:szCs w:val="24"/>
        </w:rPr>
        <w:t>ÁRKÉPZÉS, KIFIZETÉSEK, ÉRTÉKELÉS ÉS FELMONDÁS</w:t>
      </w:r>
    </w:p>
    <w:p w14:paraId="08074BDB" w14:textId="55B45BAF" w:rsidR="00B73933" w:rsidRPr="007911E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Árképzés</w:t>
      </w:r>
      <w:r w:rsidRPr="00D01ACD">
        <w:rPr>
          <w:rFonts w:asciiTheme="minorBidi" w:eastAsia="Times New Roman" w:hAnsiTheme="minorBidi"/>
          <w:b/>
          <w:bCs/>
        </w:rPr>
        <w:t xml:space="preserve">: </w:t>
      </w:r>
      <w:r w:rsidRPr="007911E3">
        <w:rPr>
          <w:rFonts w:asciiTheme="minorBidi" w:eastAsia="Times New Roman" w:hAnsiTheme="minorBidi"/>
        </w:rPr>
        <w:t>Az alforgalmazóknak/ügynököknek értékesített termékek eladási árainak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 xml:space="preserve">költségek, a kívánt bevételek és árrések, a potenciális jövőbeli lehetőségek és egyéb kézzelfogható tényezők, például a kormányzati árlisták elemzésén kell alapulniuk. </w:t>
      </w:r>
      <w:r w:rsidRPr="007911E3">
        <w:rPr>
          <w:rFonts w:asciiTheme="minorBidi" w:eastAsia="Times New Roman" w:hAnsiTheme="minorBidi"/>
        </w:rPr>
        <w:lastRenderedPageBreak/>
        <w:t>Az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 xml:space="preserve">alforgalmazók/ügynökök standard árainak megállapítása után ezt az elemzést dokumentálni kell, és a(z)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7911E3">
        <w:rPr>
          <w:rFonts w:asciiTheme="minorBidi" w:eastAsia="Times New Roman" w:hAnsiTheme="minorBidi"/>
        </w:rPr>
        <w:t xml:space="preserve">-nek jóvá kell hagynia. Bármilyen különleges árképzést, árengedményt vagy jelentős eltérést (amely a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[százalékos arány meghatározandó]</w:t>
      </w:r>
      <w:r w:rsidRPr="007911E3">
        <w:rPr>
          <w:rFonts w:asciiTheme="minorBidi" w:eastAsia="Times New Roman" w:hAnsiTheme="minorBidi"/>
        </w:rPr>
        <w:t xml:space="preserve"> meghaladó árváltozást jelent) ettől az árképzéstől csak a(z)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7911E3">
        <w:rPr>
          <w:rFonts w:asciiTheme="minorBidi" w:eastAsia="Times New Roman" w:hAnsiTheme="minorBidi"/>
        </w:rPr>
        <w:t xml:space="preserve"> hagyhat jóvá. További információkért és eljárásért lásd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Kereskedelmi árképzési szabályzatot.</w:t>
      </w:r>
    </w:p>
    <w:p w14:paraId="1AF5BA72" w14:textId="206B9A7C" w:rsidR="00B73933" w:rsidRPr="007911E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Kifizetések</w:t>
      </w:r>
      <w:r w:rsidRPr="00D01ACD">
        <w:rPr>
          <w:rFonts w:asciiTheme="minorBidi" w:eastAsia="Times New Roman" w:hAnsiTheme="minorBidi"/>
          <w:b/>
          <w:bCs/>
        </w:rPr>
        <w:t xml:space="preserve">: </w:t>
      </w:r>
      <w:r w:rsidRPr="007911E3">
        <w:rPr>
          <w:rFonts w:asciiTheme="minorBidi" w:eastAsia="Times New Roman" w:hAnsiTheme="minorBidi"/>
        </w:rPr>
        <w:t>Az alforgalmazóknak/ügynököknek történő kifizetéseket alaposabban kell</w:t>
      </w:r>
      <w:r w:rsidR="0043153F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 xml:space="preserve">ellenőrizni, mint az egyéb harmadik feleknek történő kifizetéseket. Az alforgalmazónak/ügynöknek történő kifizetés jóváhagyása előtt a(z)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7911E3">
        <w:rPr>
          <w:rFonts w:asciiTheme="minorBidi" w:eastAsia="Times New Roman" w:hAnsiTheme="minorBidi"/>
        </w:rPr>
        <w:t>-nek minden vonatkozó dokumentációt (beleértve a számlát, a nyújtott szolgáltatásokat igazoló dokumentumokat (pl. a jutalék összegének kiszámításához használt értékesítési információkat) és a kifizetési kérelmet) felül kell vizsgálnia.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kifizetés csak az említett személyek jóváhagyásának írásos dokumentálása után indítható. A kifizetéseket csak közvetlenül az alforgalmazói/ügynöki szerződésben szereplő személy vagy szervezet részére lehet teljesíteni.</w:t>
      </w:r>
    </w:p>
    <w:p w14:paraId="5FFE6F7E" w14:textId="66BDC522" w:rsidR="00B73933" w:rsidRPr="007911E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Értékelés</w:t>
      </w:r>
      <w:r w:rsidRPr="00D01ACD">
        <w:rPr>
          <w:rFonts w:asciiTheme="minorBidi" w:eastAsia="Times New Roman" w:hAnsiTheme="minorBidi"/>
          <w:b/>
          <w:bCs/>
        </w:rPr>
        <w:t>:</w:t>
      </w:r>
      <w:r w:rsidRPr="007911E3">
        <w:rPr>
          <w:rFonts w:asciiTheme="minorBidi" w:eastAsia="Times New Roman" w:hAnsiTheme="minorBidi"/>
        </w:rPr>
        <w:t xml:space="preserve"> Minden alforgalmazót/ügynököt legalább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[illessze be az időszakot]</w:t>
      </w:r>
      <w:r w:rsidRPr="007911E3">
        <w:rPr>
          <w:rFonts w:asciiTheme="minorBidi" w:eastAsia="Times New Roman" w:hAnsiTheme="minorBidi"/>
        </w:rPr>
        <w:t xml:space="preserve"> gyakorisággal értékelni kell annak biztosítása érdekében, hogy i) az alforgalmazó/ügynök megfeleljen a Vállalat üzleti és megfelelési elvárásainak, ii) az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értékesítési célok vagy célkitűzések teljesüljenek (és ha nem, miért nem); iii)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Vállalatnak továbbra is szüksége van-e a szolgáltatásaikra, és iv) nem történt-e olyan jelentős változás, amely befolyásolná a kezdeti átvilágítás eredményét (pl. a tulajdonosi szerkezet megváltozása). Konkrétan az értékelés időpontjában:</w:t>
      </w:r>
    </w:p>
    <w:p w14:paraId="3F082AF0" w14:textId="67786009" w:rsidR="00B73933" w:rsidRPr="007911E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Az alforgalmazóval/ügynökkel való kapcsolatot kezelő alkalmazott(ak)nak írásban kell dokumentálniuk, hogy az alforgalmazó/ügynök elérte-e a célkitűzéseit és céljait, és hogy a Vállalatnak továbbra is szüksége van-e erre</w:t>
      </w:r>
      <w:r w:rsidR="0043153F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az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alforgalmazóra/ügynökre.</w:t>
      </w:r>
    </w:p>
    <w:p w14:paraId="3763FDD3" w14:textId="3AAF4C4C" w:rsidR="00B73933" w:rsidRPr="007911E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 xml:space="preserve">A(z) </w:t>
      </w:r>
      <w:r w:rsidRPr="007911E3">
        <w:rPr>
          <w:rFonts w:asciiTheme="minorBidi" w:eastAsia="Times New Roman" w:hAnsiTheme="minorBidi"/>
          <w:b/>
          <w:highlight w:val="yellow"/>
        </w:rPr>
        <w:t>[szerepkör beillesztése]</w:t>
      </w:r>
      <w:r w:rsidRPr="007911E3">
        <w:rPr>
          <w:rFonts w:asciiTheme="minorBidi" w:eastAsia="Times New Roman" w:hAnsiTheme="minorBidi"/>
        </w:rPr>
        <w:t xml:space="preserve"> az alforgalmazót/ügynököt célzó kutatás és a rá vonatkozó ismeretek, illetve a felelős alkalmazott(akk)al folytatott megbeszélések révén meghatározza, hogy történt-e olyan esemény, amely szükségessé tenné a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>korábban elvégzett átvilágítás felfrissítését (pl. változás az alforgalmazó/ügynök kedvezményezett tulajdonában).</w:t>
      </w:r>
    </w:p>
    <w:p w14:paraId="120D49D1" w14:textId="21E6E0E4" w:rsidR="00B73933" w:rsidRPr="007911E3" w:rsidRDefault="00B73933" w:rsidP="00B73933">
      <w:pPr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  <w:b/>
          <w:u w:val="single"/>
        </w:rPr>
        <w:t>Megszüntetés</w:t>
      </w:r>
      <w:r w:rsidRPr="00D01ACD">
        <w:rPr>
          <w:rFonts w:asciiTheme="minorBidi" w:eastAsia="Times New Roman" w:hAnsiTheme="minorBidi"/>
          <w:b/>
          <w:bCs/>
        </w:rPr>
        <w:t xml:space="preserve">: </w:t>
      </w:r>
      <w:r w:rsidRPr="007911E3">
        <w:rPr>
          <w:rFonts w:asciiTheme="minorBidi" w:eastAsia="Times New Roman" w:hAnsiTheme="minorBidi"/>
        </w:rPr>
        <w:t>Az alforgalmazó/ügynök megszűnésének időpontjában:</w:t>
      </w:r>
    </w:p>
    <w:p w14:paraId="48699EB0" w14:textId="5770B855" w:rsidR="00A66D82" w:rsidRPr="007911E3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Tervet kell kidolgozni az alforgalmazó/ügynök birtokában maradt készletek megszüntetésére és értékesítésére.</w:t>
      </w:r>
    </w:p>
    <w:p w14:paraId="22D59950" w14:textId="6F2D315B" w:rsidR="00B73933" w:rsidRPr="007911E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Értesítse az alforgalmazót/ügynököt és a kapcsolódó gyártó(ka)t.</w:t>
      </w:r>
    </w:p>
    <w:p w14:paraId="554192FC" w14:textId="19C0AB09" w:rsidR="00B73933" w:rsidRPr="007911E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Inaktiválja az alforgalmazót/ügynököt (azaz az értékesítés és a fizetés felfüggesztése).</w:t>
      </w:r>
    </w:p>
    <w:p w14:paraId="6F30BCBD" w14:textId="77777777" w:rsidR="00B73933" w:rsidRPr="007911E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 végfelhasználókkal vagy a felmondás által érintett más felekkel fennálló szerződéses kötelezettségek rendezése.</w:t>
      </w:r>
    </w:p>
    <w:p w14:paraId="3BC59B0B" w14:textId="3B269383" w:rsidR="00B73933" w:rsidRPr="007911E3" w:rsidRDefault="00B73933" w:rsidP="00B73933">
      <w:pPr>
        <w:spacing w:after="0"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 w:rsidRPr="007911E3">
        <w:rPr>
          <w:rFonts w:asciiTheme="minorBidi" w:eastAsia="Times New Roman" w:hAnsiTheme="minorBidi"/>
        </w:rPr>
        <w:t xml:space="preserve">A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7911E3">
        <w:rPr>
          <w:rFonts w:asciiTheme="minorBidi" w:eastAsia="Times New Roman" w:hAnsiTheme="minorBidi"/>
        </w:rPr>
        <w:t xml:space="preserve"> mérlegelése szerint (többek között) a következő körülmények miatt lehet szükség a felmondásra:</w:t>
      </w:r>
    </w:p>
    <w:p w14:paraId="26D9BC8E" w14:textId="3676C215" w:rsidR="00B73933" w:rsidRPr="007911E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 szerződési feltételek megszegése, beleértve az ABAC általános szerződési feltételeit is.</w:t>
      </w:r>
    </w:p>
    <w:p w14:paraId="0A2358F9" w14:textId="3250ADA3" w:rsidR="00B73933" w:rsidRPr="007911E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 hírnévvel kapcsolatos kérdések vagy a kedvezőtlen médiaszereplések ismerete.</w:t>
      </w:r>
    </w:p>
    <w:p w14:paraId="09190394" w14:textId="090C6EB3" w:rsidR="00B73933" w:rsidRPr="007911E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Alulteljesítés vagy elmaradt célok/célkitűzések.</w:t>
      </w:r>
    </w:p>
    <w:p w14:paraId="311EC358" w14:textId="483F40BA" w:rsidR="003B07BC" w:rsidRPr="007911E3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7911E3">
        <w:rPr>
          <w:rFonts w:asciiTheme="minorBidi" w:eastAsia="Times New Roman" w:hAnsiTheme="minorBidi"/>
        </w:rPr>
        <w:t>Annak megítélése, hogy az alforgalmazó/ügynök szolgáltatásaira van-e még szükség.</w:t>
      </w:r>
    </w:p>
    <w:p w14:paraId="32E1D3F4" w14:textId="28CBE50C" w:rsidR="00B73933" w:rsidRPr="007911E3" w:rsidRDefault="00B73933" w:rsidP="00B73933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7911E3">
        <w:rPr>
          <w:rFonts w:asciiTheme="minorBidi" w:eastAsia="Helvetica Neue" w:hAnsiTheme="minorBidi"/>
          <w:b/>
          <w:color w:val="76A5AF"/>
          <w:sz w:val="24"/>
          <w:szCs w:val="24"/>
        </w:rPr>
        <w:t>KÉRDÉSEK ÉS AGGÁLYOK</w:t>
      </w:r>
    </w:p>
    <w:p w14:paraId="23C2EF8A" w14:textId="3B7747F4" w:rsidR="007F13B1" w:rsidRPr="007911E3" w:rsidRDefault="00B73933" w:rsidP="00B73933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7911E3">
        <w:rPr>
          <w:rFonts w:asciiTheme="minorBidi" w:eastAsia="Times New Roman" w:hAnsiTheme="minorBidi"/>
        </w:rPr>
        <w:t>Ha kérdései vannak az itt szereplő eljárás alkalmazásával kapcsolatban, vagy bármilyen aggálya van valamelyik alforgalmazóval/ügynökkel kapcsolatban, ezeket azonnal fel kell vetnie</w:t>
      </w:r>
      <w:r w:rsidR="007911E3">
        <w:rPr>
          <w:rFonts w:asciiTheme="minorBidi" w:eastAsia="Times New Roman" w:hAnsiTheme="minorBidi"/>
        </w:rPr>
        <w:t> </w:t>
      </w:r>
      <w:r w:rsidRPr="007911E3">
        <w:rPr>
          <w:rFonts w:asciiTheme="minorBidi" w:eastAsia="Times New Roman" w:hAnsiTheme="minorBidi"/>
        </w:rPr>
        <w:t xml:space="preserve">felettesének vagy a(z) </w:t>
      </w:r>
      <w:r w:rsidRPr="007911E3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7911E3">
        <w:rPr>
          <w:rFonts w:asciiTheme="minorBidi" w:eastAsia="Times New Roman" w:hAnsiTheme="minorBidi"/>
        </w:rPr>
        <w:t>-nek.</w:t>
      </w:r>
    </w:p>
    <w:sectPr w:rsidR="007F13B1" w:rsidRPr="007911E3" w:rsidSect="00A355C9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C11A" w14:textId="77777777" w:rsidR="0018279E" w:rsidRDefault="0018279E" w:rsidP="001B7D31">
      <w:pPr>
        <w:spacing w:after="0" w:line="240" w:lineRule="auto"/>
      </w:pPr>
      <w:r>
        <w:separator/>
      </w:r>
    </w:p>
  </w:endnote>
  <w:endnote w:type="continuationSeparator" w:id="0">
    <w:p w14:paraId="792BDCBF" w14:textId="77777777" w:rsidR="0018279E" w:rsidRDefault="0018279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DA77" w14:textId="77777777" w:rsidR="0018279E" w:rsidRDefault="0018279E" w:rsidP="001B7D31">
      <w:pPr>
        <w:spacing w:after="0" w:line="240" w:lineRule="auto"/>
      </w:pPr>
      <w:r>
        <w:separator/>
      </w:r>
    </w:p>
  </w:footnote>
  <w:footnote w:type="continuationSeparator" w:id="0">
    <w:p w14:paraId="15E0DFBC" w14:textId="77777777" w:rsidR="0018279E" w:rsidRDefault="0018279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7911E3" w:rsidRDefault="003B7EEB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911E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3B7EEB" w:rsidRPr="007911E3" w:rsidRDefault="003B7EEB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911E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E966A16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6F09"/>
    <w:rsid w:val="001437AF"/>
    <w:rsid w:val="00172DAE"/>
    <w:rsid w:val="00180EED"/>
    <w:rsid w:val="0018279E"/>
    <w:rsid w:val="00187BC9"/>
    <w:rsid w:val="0019550D"/>
    <w:rsid w:val="001B7D31"/>
    <w:rsid w:val="00200E79"/>
    <w:rsid w:val="00206CDB"/>
    <w:rsid w:val="00232B3A"/>
    <w:rsid w:val="00234104"/>
    <w:rsid w:val="002434FB"/>
    <w:rsid w:val="0025084E"/>
    <w:rsid w:val="00252A30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6B54"/>
    <w:rsid w:val="00394FED"/>
    <w:rsid w:val="003B03E5"/>
    <w:rsid w:val="003B07BC"/>
    <w:rsid w:val="003B7EEB"/>
    <w:rsid w:val="003D3E6D"/>
    <w:rsid w:val="003F1F54"/>
    <w:rsid w:val="003F2275"/>
    <w:rsid w:val="0043153F"/>
    <w:rsid w:val="00436A7C"/>
    <w:rsid w:val="00460F81"/>
    <w:rsid w:val="00461920"/>
    <w:rsid w:val="004A0E0D"/>
    <w:rsid w:val="004A25BB"/>
    <w:rsid w:val="004B2F1A"/>
    <w:rsid w:val="004E7058"/>
    <w:rsid w:val="00534893"/>
    <w:rsid w:val="005416F3"/>
    <w:rsid w:val="00555D2B"/>
    <w:rsid w:val="0056017E"/>
    <w:rsid w:val="00563F67"/>
    <w:rsid w:val="005762F6"/>
    <w:rsid w:val="005946CB"/>
    <w:rsid w:val="00596F9E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200FD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9115B"/>
    <w:rsid w:val="007911E3"/>
    <w:rsid w:val="0079189C"/>
    <w:rsid w:val="0079414E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549A"/>
    <w:rsid w:val="0082609D"/>
    <w:rsid w:val="00871E6D"/>
    <w:rsid w:val="008847CC"/>
    <w:rsid w:val="0088690B"/>
    <w:rsid w:val="008C4AB8"/>
    <w:rsid w:val="008D40D4"/>
    <w:rsid w:val="008F3C1B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B22CD8"/>
    <w:rsid w:val="00B25CF3"/>
    <w:rsid w:val="00B30D87"/>
    <w:rsid w:val="00B33BAC"/>
    <w:rsid w:val="00B34EEA"/>
    <w:rsid w:val="00B72021"/>
    <w:rsid w:val="00B73933"/>
    <w:rsid w:val="00B73A4E"/>
    <w:rsid w:val="00B80A20"/>
    <w:rsid w:val="00B831BB"/>
    <w:rsid w:val="00BA3DC2"/>
    <w:rsid w:val="00BA5214"/>
    <w:rsid w:val="00BC3646"/>
    <w:rsid w:val="00C4167C"/>
    <w:rsid w:val="00C746B5"/>
    <w:rsid w:val="00C82190"/>
    <w:rsid w:val="00CB19AD"/>
    <w:rsid w:val="00CD74AE"/>
    <w:rsid w:val="00CE4193"/>
    <w:rsid w:val="00CF34BA"/>
    <w:rsid w:val="00CF6502"/>
    <w:rsid w:val="00D00A2C"/>
    <w:rsid w:val="00D01ACD"/>
    <w:rsid w:val="00D22156"/>
    <w:rsid w:val="00D236EF"/>
    <w:rsid w:val="00D54CEA"/>
    <w:rsid w:val="00D64309"/>
    <w:rsid w:val="00D6680E"/>
    <w:rsid w:val="00D754BA"/>
    <w:rsid w:val="00D76214"/>
    <w:rsid w:val="00D9061A"/>
    <w:rsid w:val="00DC6511"/>
    <w:rsid w:val="00DD6009"/>
    <w:rsid w:val="00DD79C5"/>
    <w:rsid w:val="00DE2615"/>
    <w:rsid w:val="00DE6358"/>
    <w:rsid w:val="00E13EF6"/>
    <w:rsid w:val="00E44CC3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F268FE"/>
    <w:rsid w:val="00F3703C"/>
    <w:rsid w:val="00F45A87"/>
    <w:rsid w:val="00F46D41"/>
    <w:rsid w:val="00F61C49"/>
    <w:rsid w:val="00F67FE2"/>
    <w:rsid w:val="00F768DD"/>
    <w:rsid w:val="00F879A8"/>
    <w:rsid w:val="00F9350A"/>
    <w:rsid w:val="00F97311"/>
    <w:rsid w:val="00FC1DB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FD881-5EB5-4464-85CD-16C067F60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54</cp:revision>
  <cp:lastPrinted>2022-12-30T12:51:00Z</cp:lastPrinted>
  <dcterms:created xsi:type="dcterms:W3CDTF">2019-06-28T17:41:00Z</dcterms:created>
  <dcterms:modified xsi:type="dcterms:W3CDTF">2023-01-02T19:18:00Z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