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0E663C8C" w:rsidR="00C82190" w:rsidRDefault="00D93296">
          <w:r>
            <w:rPr>
              <w:noProof/>
              <w:lang w:val="en-US" w:eastAsia="zh-TW" w:bidi="ar-SA"/>
            </w:rPr>
            <w:drawing>
              <wp:anchor distT="0" distB="0" distL="114300" distR="114300" simplePos="0" relativeHeight="251658240" behindDoc="1" locked="0" layoutInCell="1" allowOverlap="1" wp14:anchorId="2C8EAAD5" wp14:editId="5D8DF2AD">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lang w:val="en-US" w:eastAsia="zh-TW" w:bidi="ar-SA"/>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BB5D4B" w:rsidRDefault="00A845BD" w:rsidP="00A845BD">
                                <w:pPr>
                                  <w:spacing w:line="240" w:lineRule="auto"/>
                                  <w:rPr>
                                    <w:rFonts w:asciiTheme="minorBidi" w:hAnsiTheme="minorBidi"/>
                                    <w:b/>
                                    <w:bCs/>
                                    <w:color w:val="34495D"/>
                                    <w:sz w:val="72"/>
                                    <w:szCs w:val="72"/>
                                  </w:rPr>
                                </w:pPr>
                                <w:r w:rsidRPr="00BB5D4B">
                                  <w:rPr>
                                    <w:rFonts w:asciiTheme="minorBidi" w:hAnsiTheme="minorBidi"/>
                                    <w:b/>
                                    <w:color w:val="34495D"/>
                                    <w:sz w:val="72"/>
                                  </w:rPr>
                                  <w:t xml:space="preserve">Indirect Channel  </w:t>
                                </w:r>
                              </w:p>
                              <w:p w14:paraId="276CBCB1" w14:textId="77777777" w:rsidR="00A845BD" w:rsidRPr="00BB5D4B" w:rsidRDefault="00A845BD" w:rsidP="00A845BD">
                                <w:pPr>
                                  <w:spacing w:line="240" w:lineRule="auto"/>
                                  <w:rPr>
                                    <w:rFonts w:asciiTheme="minorBidi" w:hAnsiTheme="minorBidi"/>
                                    <w:b/>
                                    <w:bCs/>
                                    <w:color w:val="34495D"/>
                                    <w:sz w:val="72"/>
                                    <w:szCs w:val="72"/>
                                  </w:rPr>
                                </w:pPr>
                                <w:r w:rsidRPr="00BB5D4B">
                                  <w:rPr>
                                    <w:rFonts w:asciiTheme="minorBidi" w:hAnsiTheme="minorBidi"/>
                                    <w:b/>
                                    <w:color w:val="34495D"/>
                                    <w:sz w:val="72"/>
                                  </w:rPr>
                                  <w:t>Resource Center</w:t>
                                </w:r>
                              </w:p>
                              <w:p w14:paraId="452D6FB4" w14:textId="6568329A" w:rsidR="00AA109C" w:rsidRPr="00BB5D4B"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A845BD" w:rsidRPr="00BB5D4B" w:rsidRDefault="00A845BD" w:rsidP="00A845BD">
                          <w:pPr>
                            <w:spacing w:line="240" w:lineRule="auto"/>
                            <w:rPr>
                              <w:rFonts w:asciiTheme="minorBidi" w:hAnsiTheme="minorBidi"/>
                              <w:b/>
                              <w:bCs/>
                              <w:color w:val="34495D"/>
                              <w:sz w:val="72"/>
                              <w:szCs w:val="72"/>
                            </w:rPr>
                          </w:pPr>
                          <w:r w:rsidRPr="00BB5D4B">
                            <w:rPr>
                              <w:rFonts w:asciiTheme="minorBidi" w:hAnsiTheme="minorBidi"/>
                              <w:b/>
                              <w:color w:val="34495D"/>
                              <w:sz w:val="72"/>
                            </w:rPr>
                            <w:t xml:space="preserve">Indirect Channel  </w:t>
                          </w:r>
                        </w:p>
                        <w:p w14:paraId="276CBCB1" w14:textId="77777777" w:rsidR="00A845BD" w:rsidRPr="00BB5D4B" w:rsidRDefault="00A845BD" w:rsidP="00A845BD">
                          <w:pPr>
                            <w:spacing w:line="240" w:lineRule="auto"/>
                            <w:rPr>
                              <w:rFonts w:asciiTheme="minorBidi" w:hAnsiTheme="minorBidi"/>
                              <w:b/>
                              <w:bCs/>
                              <w:color w:val="34495D"/>
                              <w:sz w:val="72"/>
                              <w:szCs w:val="72"/>
                            </w:rPr>
                          </w:pPr>
                          <w:r w:rsidRPr="00BB5D4B">
                            <w:rPr>
                              <w:rFonts w:asciiTheme="minorBidi" w:hAnsiTheme="minorBidi"/>
                              <w:b/>
                              <w:color w:val="34495D"/>
                              <w:sz w:val="72"/>
                            </w:rPr>
                            <w:t>Resource Center</w:t>
                          </w:r>
                        </w:p>
                        <w:p w14:paraId="452D6FB4" w14:textId="6568329A" w:rsidR="00AA109C" w:rsidRPr="00BB5D4B" w:rsidRDefault="00AA109C" w:rsidP="00AA109C">
                          <w:pPr>
                            <w:spacing w:line="240" w:lineRule="auto"/>
                            <w:rPr>
                              <w:rFonts w:asciiTheme="minorBidi" w:hAnsiTheme="minorBidi"/>
                              <w:b/>
                              <w:bCs/>
                              <w:color w:val="34495D"/>
                              <w:sz w:val="72"/>
                              <w:szCs w:val="72"/>
                            </w:rPr>
                          </w:pPr>
                        </w:p>
                      </w:txbxContent>
                    </v:textbox>
                  </v:shape>
                </w:pict>
              </mc:Fallback>
            </mc:AlternateContent>
          </w:r>
          <w:r w:rsidR="008027F8">
            <w:rPr>
              <w:noProof/>
              <w:lang w:val="en-US" w:eastAsia="zh-TW" w:bidi="ar-SA"/>
            </w:rPr>
            <w:drawing>
              <wp:anchor distT="0" distB="0" distL="114300" distR="114300" simplePos="0" relativeHeight="251657215" behindDoc="0" locked="0" layoutInCell="1" allowOverlap="1" wp14:anchorId="6CCE8F69" wp14:editId="032D9264">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8F083CA" w:rsidR="00C82190" w:rsidRDefault="000B37E2">
          <w:r>
            <w:rPr>
              <w:noProof/>
              <w:lang w:val="en-US" w:eastAsia="zh-TW" w:bidi="ar-SA"/>
            </w:rPr>
            <mc:AlternateContent>
              <mc:Choice Requires="wpg">
                <w:drawing>
                  <wp:anchor distT="0" distB="0" distL="114300" distR="114300" simplePos="0" relativeHeight="251645950" behindDoc="0" locked="0" layoutInCell="1" allowOverlap="1" wp14:anchorId="4E352490" wp14:editId="6246819F">
                    <wp:simplePos x="0" y="0"/>
                    <wp:positionH relativeFrom="column">
                      <wp:posOffset>174625</wp:posOffset>
                    </wp:positionH>
                    <wp:positionV relativeFrom="paragraph">
                      <wp:posOffset>2766695</wp:posOffset>
                    </wp:positionV>
                    <wp:extent cx="6346825" cy="1523365"/>
                    <wp:effectExtent l="0" t="0" r="0" b="635"/>
                    <wp:wrapNone/>
                    <wp:docPr id="10" name="Group 10"/>
                    <wp:cNvGraphicFramePr/>
                    <a:graphic xmlns:a="http://schemas.openxmlformats.org/drawingml/2006/main">
                      <a:graphicData uri="http://schemas.microsoft.com/office/word/2010/wordprocessingGroup">
                        <wpg:wgp>
                          <wpg:cNvGrpSpPr/>
                          <wpg:grpSpPr>
                            <a:xfrm>
                              <a:off x="0" y="0"/>
                              <a:ext cx="6346825" cy="1523365"/>
                              <a:chOff x="0" y="0"/>
                              <a:chExt cx="6448425" cy="1394157"/>
                            </a:xfrm>
                          </wpg:grpSpPr>
                          <wps:wsp>
                            <wps:cNvPr id="11" name="Text Box 11"/>
                            <wps:cNvSpPr txBox="1"/>
                            <wps:spPr>
                              <a:xfrm>
                                <a:off x="733425" y="78540"/>
                                <a:ext cx="5715000" cy="13156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B5D4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B5D4B" w:rsidRDefault="0082609D" w:rsidP="007F13B1">
                                        <w:pPr>
                                          <w:spacing w:after="0"/>
                                          <w:rPr>
                                            <w:rFonts w:asciiTheme="minorBidi" w:hAnsiTheme="minorBidi"/>
                                            <w:b/>
                                            <w:bCs/>
                                            <w:color w:val="34495E"/>
                                            <w:sz w:val="32"/>
                                            <w:szCs w:val="32"/>
                                          </w:rPr>
                                        </w:pPr>
                                        <w:r w:rsidRPr="00BB5D4B">
                                          <w:rPr>
                                            <w:rFonts w:asciiTheme="minorBidi" w:hAnsiTheme="minorBidi"/>
                                            <w:b/>
                                            <w:color w:val="34495E"/>
                                            <w:sz w:val="32"/>
                                          </w:rPr>
                                          <w:t>Beschreibung</w:t>
                                        </w:r>
                                      </w:p>
                                      <w:p w14:paraId="046DEC09" w14:textId="6C0C4D87" w:rsidR="008E3ABA" w:rsidRPr="00BB5D4B" w:rsidRDefault="008E3ABA" w:rsidP="00551E74">
                                        <w:pPr>
                                          <w:pStyle w:val="NoSpacing"/>
                                          <w:rPr>
                                            <w:rFonts w:asciiTheme="minorBidi" w:hAnsiTheme="minorBidi"/>
                                            <w:sz w:val="20"/>
                                            <w:szCs w:val="20"/>
                                          </w:rPr>
                                        </w:pPr>
                                        <w:r w:rsidRPr="00BB5D4B">
                                          <w:rPr>
                                            <w:rFonts w:asciiTheme="minorBidi" w:hAnsiTheme="minorBidi"/>
                                          </w:rPr>
                                          <w:t>D</w:t>
                                        </w:r>
                                        <w:r w:rsidRPr="00BB5D4B">
                                          <w:rPr>
                                            <w:rFonts w:asciiTheme="minorBidi" w:hAnsiTheme="minorBidi"/>
                                            <w:sz w:val="20"/>
                                            <w:szCs w:val="20"/>
                                          </w:rPr>
                                          <w:t xml:space="preserve">as Ernennungsverfahren für Drittanbieter/Lieferanten mit hohem Risiko beschreibt </w:t>
                                        </w:r>
                                        <w:r w:rsidR="00BB5D4B">
                                          <w:rPr>
                                            <w:rFonts w:asciiTheme="minorBidi" w:hAnsiTheme="minorBidi"/>
                                            <w:sz w:val="20"/>
                                            <w:szCs w:val="20"/>
                                          </w:rPr>
                                          <w:br/>
                                        </w:r>
                                        <w:r w:rsidRPr="00BB5D4B">
                                          <w:rPr>
                                            <w:rFonts w:asciiTheme="minorBidi" w:hAnsiTheme="minorBidi"/>
                                            <w:sz w:val="20"/>
                                            <w:szCs w:val="20"/>
                                          </w:rPr>
                                          <w:t xml:space="preserve">Anforderungen in Bezug auf die Identifizierung von Drittanbietern mit hohem Risiko, die </w:t>
                                        </w:r>
                                        <w:r w:rsidR="00BB5D4B">
                                          <w:rPr>
                                            <w:rFonts w:asciiTheme="minorBidi" w:hAnsiTheme="minorBidi"/>
                                            <w:sz w:val="20"/>
                                            <w:szCs w:val="20"/>
                                          </w:rPr>
                                          <w:br/>
                                        </w:r>
                                        <w:r w:rsidRPr="00BB5D4B">
                                          <w:rPr>
                                            <w:rFonts w:asciiTheme="minorBidi" w:hAnsiTheme="minorBidi"/>
                                            <w:sz w:val="20"/>
                                            <w:szCs w:val="20"/>
                                          </w:rPr>
                                          <w:t xml:space="preserve">Implementierung von Kontrollen zur Minderung der mit ihnen verbundenen Risiken und die gesetzeskonforme Verwaltung von Geschäftsbeziehungen. </w:t>
                                        </w:r>
                                      </w:p>
                                      <w:p w14:paraId="78D1879A" w14:textId="2F07378B" w:rsidR="0082609D" w:rsidRPr="00BB5D4B" w:rsidRDefault="00A845BD" w:rsidP="00551E74">
                                        <w:pPr>
                                          <w:pStyle w:val="NoSpacing"/>
                                          <w:rPr>
                                            <w:rFonts w:asciiTheme="minorBidi" w:hAnsiTheme="minorBidi"/>
                                          </w:rPr>
                                        </w:pPr>
                                        <w:r w:rsidRPr="00BB5D4B">
                                          <w:rPr>
                                            <w:rFonts w:asciiTheme="minorBidi" w:hAnsiTheme="minorBidi"/>
                                            <w:sz w:val="20"/>
                                            <w:szCs w:val="20"/>
                                          </w:rPr>
                                          <w:t>Zu den Drittparteien mit hohem Risiko gehören diejenigen, die in Ihrem Namen handeln und/</w:t>
                                        </w:r>
                                        <w:r w:rsidR="00BB5D4B">
                                          <w:rPr>
                                            <w:rFonts w:asciiTheme="minorBidi" w:hAnsiTheme="minorBidi"/>
                                            <w:sz w:val="20"/>
                                            <w:szCs w:val="20"/>
                                          </w:rPr>
                                          <w:br/>
                                        </w:r>
                                        <w:r w:rsidRPr="00BB5D4B">
                                          <w:rPr>
                                            <w:rFonts w:asciiTheme="minorBidi" w:hAnsiTheme="minorBidi"/>
                                            <w:sz w:val="20"/>
                                            <w:szCs w:val="20"/>
                                          </w:rPr>
                                          <w:t>oder mit Regierungsbeamten, staatlichen Einrichtungen oder Gesundheitsdienstleistern zusammenarbeiten dürfen.</w:t>
                                        </w:r>
                                      </w:p>
                                    </w:tc>
                                  </w:tr>
                                </w:tbl>
                                <w:p w14:paraId="197EB91B" w14:textId="77777777" w:rsidR="0082609D" w:rsidRPr="00BB5D4B" w:rsidRDefault="0082609D" w:rsidP="0082609D">
                                  <w:pPr>
                                    <w:rPr>
                                      <w:rFonts w:asciiTheme="minorBidi" w:hAnsiTheme="minorBidi"/>
                                      <w:b/>
                                      <w:bCs/>
                                      <w:color w:val="34495E"/>
                                      <w:sz w:val="32"/>
                                      <w:szCs w:val="32"/>
                                    </w:rPr>
                                  </w:pPr>
                                </w:p>
                                <w:p w14:paraId="2D8FF436" w14:textId="77777777" w:rsidR="0082609D" w:rsidRPr="00BB5D4B"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75648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7" style="position:absolute;margin-left:13.75pt;margin-top:217.85pt;width:499.75pt;height:119.95pt;z-index:251645950;mso-width-relative:margin;mso-height-relative:margin" coordsize="64484,139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OrKrrAwAAWQkAAA4AAABkcnMvZTJvRG9jLnhtbKxWS2/jNhC+F+h/&#10;IHTfyLIl2xFiL9ykCRZwd4NNihwXNEVZbCSSJWlL7q/vDCl5HSfAPtpDFHI4z29evnrfNTXZc2OF&#10;kosouRhFhEumCiG3i+jPx9t384hYR2VBayX5IjpwG71f/vrLVatzPlaVqgtuCCiRNm/1Iqqc03kc&#10;W1bxhtoLpbmEx1KZhjq4mm1cGNqC9qaOx6PRNG6VKbRRjFsL1JvwGC29/rLkzH0qS8sdqRcR+Ob8&#10;1/jvBr/x8ormW0N1JVjvBv0JLxoqJBg9qrqhjpKdEa9UNYIZZVXpLphqYlWWgnEfA0STjM6iuTNq&#10;p30s27zd6iNMAO0ZTj+tln3c3xsiCsgdwCNpAznyZgncAZxWb3PguTP6Qd+bnrANN4y3K02D/yES&#10;0nlYD0dYeecIA+J0kk7n4ywiDN6SbDyZTLMAPKsgO6/kWPX7IJmm8/QoOblMk2yGkvFgOEb/ju60&#10;GorIfsXJ/jecHiqquYffIgYDTsmA0yMG+JvqSJIEqDwb4kRcB3QIdqBbIL4B12wy8eEBLrN5lvbl&#10;OOCWzZJsNIK0eNwmSTZNXkZPc22su+OqIXhYRAbq3Zch3a+tC0ANLGheqltR10CneS1fEADRQOG+&#10;aXppBDS47k/uUPMg+5mXUDQ+4Ujw7cqva0P2FBqNMsal88F7vcCNXCXY/hHBnh9Fg1c/InyU8JaV&#10;dEfhRkhlPEpnbhfPg8tl4IdCO4kbj67bdKFbhsxuVHGAhBsVRovV7FZALtbUuntqYJZA/mA+uk/w&#10;KWvVLiLVnyJSKfPPW3Tkh9KF14i0MJsWkf17Rw2PSP1BQlFfJinUCnH+kmazMVzM6cvm9EXummsF&#10;WYG6Be/8EfldPRxLo5onGKMrtApPVDKwvYjccLx2YWLCGGZ8tfJMML40dWv5oBmqRpSx0h67J2p0&#10;X44OKvmjGtqI5mdVGXhRUqrVzqlS+JJFnAOqPf7Q0ssrLVgOf/0MhNOr3v72rgApt0MYw75pvktH&#10;Q83zTr8L8YqNqIU7+NUDMaNTcn8vGHY3Xk7GRDqMCXhGqyQBSsEtAyzXQj7bWBkqt/yLYErai7/0&#10;FktqUBJUAqaCrRV7tkSq6wrZV1ZDk/ejJX7J7q8v/NnUQmPLY30+CVf5XAz5wsceCvDpbKO8gWbY&#10;VjeK7Rpo77B+Da+pg91vK6EtVFXOmw0vYBJ9KKDeGKx+BxtFGyEdhgejwrDPEAABi7PxfHzZU53h&#10;jlU4sTCkwe2AB04gsmn/UAWoolAovtq+Z/PMJrPxpF88s2yazsdo7rg9/v/56b0PE9MfIRhfxH5/&#10;e8v9bw38gXB691xffxEt/wUAAP//AwBQSwMECgAAAAAAAAAhAO4GGXiraAAAq2gAABUAAABkcnMv&#10;bWVkaWEvaW1hZ2UxLmpwZWf/2P/gABBKRklGAAEBAQDcANwAAP/bAEMAAgEBAQEBAgEBAQICAgIC&#10;BAMCAgICBQQEAwQGBQYGBgUGBgYHCQgGBwkHBgYICwgJCgoKCgoGCAsMCwoMCQoKCv/bAEMBAgIC&#10;AgICBQMDBQoHBgcKCgoKCgoKCgoKCgoKCgoKCgoKCgoKCgoKCgoKCgoKCgoKCgoKCgoKCgoKCgoK&#10;CgoKCv/AABEIAMMCg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M0UAFFFFABQc9&#10;qCcdaY88SDLyBfqaAHjPc0c561VfVdPBx9uhB9DIKmjureQZjnVv91hUKpB7MpwnHdElFIGB6Glq&#10;yQooooAKKKNw9aACiiigAooooAKKKKACiiigAooozQAUUZHrRkHoaACiiigAooooAKKKKACiiigA&#10;ooooAKKKKACiiigABz0oPSjoKp6jqdjp1vJc3tzHDHGuZHkbaAPXNJyjFXZUYylKyJ9x6mkJJOQ1&#10;eP8AiL9vL9kbwnqbaPrnx78NpcRtiSJdUjZkPodp4qkf+CjP7F4HyftAeHfp9uWvPlm2WwlaVaKf&#10;Ztf5nqQyHOqkVKOGm0+qjK35Ht+FPOf50uF9f514h/w8c/Yw/wCi/eHf/A5f8aP+Hjn7GH/RfvDv&#10;/gcv+NT/AGxlf/P6P3or/V/PP+gap/4C/wDI9vwvr/OjC+v868Q/4eOfsYf9F+8O/wDgcv8AjR/w&#10;8c/Yw/6L94d/8Dl/xo/tjK/+f0fvQf6v55/0DVP/AAF/5Ht+F9f50YX1/nXiH/Dxz9jD/ov3h3/w&#10;OX/Gj/h45+xh/wBF+8O/+By/40f2xlf/AD+j96D/AFfzz/oGqf8AgL/yPb8L6/zpCFAzn+deI/8A&#10;Dxz9jD/ov3h3/wADl/xo/wCHjn7GH/RfvDv/AIHL/jR/bGV/8/o/eg/1fzz/AKBqn/gL/wAj2zcn&#10;+c0bl6CvE/8Ah43+xf8A9F+8O/8Agan+NDf8FGv2LyOfj/4e/wDA5f8AGn/bGV/8/o/+BIP9X88/&#10;6Bqn/gMv8j24Fcc0A/MMCvER/wAFFf2MO37Qnh3ngZv1xXpHw8+MPww+KtgNW+HfjrS9at+82nXs&#10;coH/AHyxxW1HMMDiHy06kZPyaZz4jKcywsOatRlFd3FpfidVRQDkZFGa7DzwooooAKKKKACiiigA&#10;ooooAKjl3ZqTNRyuqEljigAGNnJpVxwMV5p8Sf2t/wBnT4Saj/ZHxF+MGg6Xd97W41KNZF/4Dkn9&#10;K1vhp+0D8HfjDbtcfDD4i6Prax/61dP1CORk+oBJFckcdg5VfZxmnLtdXO6WWZhCiq0qUlDvZ2++&#10;1juKKZEwYbhT811nCFFFFABRRRQAUUUUAFFFFABTGJzjNPqrqF7aadA91eyrHHGpZ5JGACqO5JpS&#10;dldjinKVkTKu0ZApRlxwa+Zvit/wVZ/ZF+FuszeHR40n1q8t3KzJoVk9wiHuDIPkz7Bq5FP+C1v7&#10;LG359J8Tf+Cj/wCzrxKnEWS0ZOM68dN9VofR0eEOJsRTU6eFm09vdep9keX/ALdRlMc5r47/AOH1&#10;X7K3/QJ8Tf8Agn/+zpr/APBar9lYD/kEeJz/ANwc/wDxdT/rNkXSvH7zb/Unir/oEn9zPpP43/Gv&#10;wR8A/h/ffEbx7qS29jZRluvzSt2RR1Zie1fld+01/wAFP/2hfjnq9xYeDvEU/hPw95hFvZ6VLsuJ&#10;V7GSbhskfwptHrmnf8FEP249O/a017S9N8B/2hbeG9Nj8zyL6Py2luD1Yrk9BwMmvmy2glvJo7e0&#10;haSSRwkaRrlnYnAAGDk59q/LeLOMMTjsV9WwE2oLdrds/dvDzw5weX4FY/NaadR62kvhXmu/n0Lt&#10;14p8U6hff2rqHijVri6zkXM2pTNJn13Ft3616j8Df28f2m/gHqUN14c+JV9qtiHBn0bXbprqCRf7&#10;oLkuh90bHt2rpvC3/BLf9sbxX4Pj8YWXgK1t45YvMgs77Uo455VIz9052n/ZbH0rwrxh4N8T+AfE&#10;l14R8ZaNcafqVjIY7m0uItrow/mD29fpXycv7eyeUcTPninrd3V/8z7+EuDeJOfBUnTqW3Ss2uny&#10;sfs1+xt+2X4E/a58B/29oKmz1ey2x6xoszZe2kx26bkPVWxz6Agge3ICR1/Divw0/Y+/aL1H9l74&#10;76X8R45p20vd9n1y0h58+1YcgDOCVbDDkHKkdOD+gkf/AAWr/ZV2c6R4oz/taOP/AIuv17h3jPB4&#10;zAJ42oozWjvpc/nbjHw1zTLc3cctoyqUpK6sr28mfZPl+9NKgfxV8dH/AILVfsq/9AnxN/4J/wD7&#10;OkP/AAWt/ZXC/LpHib/wT/8A2dfQf6zZH/z/AI/ej5L/AFJ4q/6BJ/cz7GbHajHPX9K+TvB//BYr&#10;9kHxPqSabqes6vo5kYBbjU9JkSMe5ZQ20e5xX0v4Q8beFvHuh2/iXwbrltqFjcqGhurSYSJIvqGB&#10;Nd2DzTL8fph6qk/JnlZhkebZVb63RlC/dNG0hTd05qSohjv1qXNegeWFFFFABRRRQAj/AHaZjJ6U&#10;9/u8iopNqpkj9aAHHI4FBOa4nx18ffgx8M9ds/DPj74l6No+oag4SztNQ1CON5j6BWYE0z4o/tEf&#10;B34J6fa6x8UfHun6La3zYtZry4CrKfY965ZYrDxjLmmvd38jqhgMbUlGMacnzbaPX07nchlLcinE&#10;R9q8Pb/go1+xiPm/4aA8P/8AgctH/Dxz9i/P/JfPD/8A4HL/AI1y/wBsZX/z+j96O7+wM8/6Bqn/&#10;AIC/8j2/C+v86Rto5/xrxH/h45+xh/0X7w7/AOBy/wCNH/Dxv9jD/ov3h3/wOT/Gn/bGV/8AP6P3&#10;oP8AV/PP+gap/wCAv/I9tLjHFIGJ4xXif/Dxn9i9uB8f/Dv/AIHL/jTf+Hi/7F/T/hoHw6P+35af&#10;9sZX/wA/o/8AgSD/AFfzz/oGqf8AgMv8j3BD83IqTPOMVyfw0+MXwz+MGlf298NPG2m61Z9PP0+7&#10;SVVPodpOPxrqlxnpXdTqU6seaDTXdanl1qNXDzcKiaa6PR/iOooorQzCiiigAooooAKD0oobpzQB&#10;k+Itd0/w1ot1r2q3Cw21rC0s0jYwqgZJP4V+P/7cn7enxB/aZ8Y3nhzQdZuLDwXa3DRWWn28hj+2&#10;gHHmykHLA9lzjHXJr9BP+CpHjDVPCH7H3iS70e5aOS6SO1aRSQVR3Cscj2Jr8c14XivyXxEzvE0Z&#10;RwVKTimrtrRvsvQ/oDwZ4XwOMhPNMTFScXyxTV0mrNu3fUFRUXaiKo/2Vp3PrRRX5B7Sp3P6N9nT&#10;X2Q59aOfWiijnqdx+zp/yhz60c+tFFHPU7h7On/KHPrRz60UUc9TuHs6f8oc+tHPrRRRz1O4ezp/&#10;yhz60hGetLRS56ncPZ0/5Q6cn+VbPw5+JXjr4R+KoPGnw28T3ek6lAwPnWcmBJz9116Ovqpz+FYw&#10;zQK0o4rEUainTm011RzYnB4XGUXSqwTi9Gmtz9lP+Cf/AO2NZ/tY/DD7ZqyR2viLSStvrVpG3yls&#10;cSKCfut1GfpX0FGAp61+S/8AwR48a6n4e/anbw9BLJ9l1fR5FuIexZCCp/DLfnX60Q471/RvCObV&#10;M2yeNapq1o338z+MfEHIaHDvElTD0fgdpJdk+hNRRRX1J8QFFFFABRRRQAVG55qTIxnNV7mcKpZX&#10;xijbUBs8qpyzhVxzmvhL/gpL/wAFI/8AhAxdfAz4C62H1xlMeta1C4YWKnrGpHHm/wDoPU81N/wU&#10;p/4KQp8P47z4DfA7VxJr8q+VrGrQHcumqR9xD/z2Pt90cnsK/NSW4mu7iS6uZpJJJXLySyOWZmJy&#10;ST3ye/evyvjLjKOHTwWDfvdZLp5H7x4aeGssbKOZ5nH3FrGL+15tdvIdd3V3qV5NqWpXElxc3Ehe&#10;4uLiQvJI55JZjyT9a0vBHjfxZ8OPFFt4z8Da9c6ZqVo++G6tJGDfRscFfYjFZfekY4Ga/H4YrERq&#10;qopNNO976n9GVMDhK1B0J004tWtZWt6H65/8E/8A9v7w7+034Zj8H+MLmGx8YafEPtVruAW8UDHm&#10;x+x7jqD+Br6igIdd2K/n78IeMfE/gDxNZ+LvB+szWOpWMwktrqBsFGH8wfTp61+tX7AP7fHhn9qH&#10;wpH4X8TzxWPi/T4gL6zZgBcqOPOj9QT1A5B/A1+3cIcXwzKnHC4l2qdG+v8AwT+XPEXw6q5HUlj8&#10;FG9GT1S+y/8AL8j6dYj7pp6d6jQqyhgKkTpX6Mtj8eHUUUUAFFFFABRRQ3TmgBjNgfN2r89P+Cx3&#10;7VniPRLm0/Z38E6vJapdW/2jXpoZSrtGfuw5HQHqfXiv0KIBQ1+PH/BV8v8A8NjawJGz/odvjPb5&#10;K+K47x1fBZHJ03bmdrn6R4V5Xhc04qgq8bqCcreaPmxBt5Ax2+n8v5U7LdAK2vhtoeneKPiHofhv&#10;VFZrXUNWt7a42NtbY8iqcHscGv1GsP8Agjr+x/cWUU0mm6980akn+2GxnH+7X49kfDOYZ/TlOhJe&#10;7vc/o3irjrKeEK1OliYN86bXKtrfNH5Pjf70ZPSvrj/gpl+xl8HP2VdK8O3PwutL+N9SuZUuDeXh&#10;lyFUY7DHWvkb+KvNzbK8Rk+Llh6rV12Pd4dz7B8R5asbhk1F90lt94pzjivTP2NJPDMX7UXg1/Fz&#10;xixGspuM2Nu/B2fhnH415m3SmxvJFKtxDKyPGwaNlcgqwPBGO4NcuCxCwuLhVavZp/cztzTByx+X&#10;1cNF2c4tX7XVj+g6ymtZbOMwshXywUKj5f0r8qf+CyE/hGb9qC1XQJIWvP7Ej/tTysZD722hsd9u&#10;OvbFcD4V/wCCmP7ZHg7wqvhDS/ifFJDFD5dvdXmmpLOi4wMPkAn/AHgfxrxXxR4q8R+OPEF14p8Y&#10;a1calqV7MZbu8u5N0jse5/p2A6AV+hcUcY4HOMrjh6MHfRtu2nofjvAvhrm3DmfvG4qrHkSaXK3d&#10;376bFFuBwKPmxwDRSMT0Xr2r8zP3MX5sZ5oO7HNe3f8ABPn4BeAv2j/2govhr8RYbptNk0ua4xa3&#10;PlyBlxj5sHA56V97/wDDm/8AZAK8abrxI7/2wf8A4ivr8m4PzLOsK69GUVG9tT854l8R8l4ZzJ4P&#10;Ewk5WT0Wmunddj8miTjAGfY19Qf8Evf2rPEvwY+Nlj8NNR1WR/DfiOfyJLWRztt5j92RAT8vPB9a&#10;8+/bq+Cfgz9n39obUPhr4DhuE062s4ZY1upjI+5g2ecD0rh/gcWT4zeF2V2X/ie2v3f+uq1xZfLG&#10;ZHnsaSlaUZWduvQ9DOYZfxTwjOu4XhOHMrpXWl16H72wsZWWRT1X1qZeDn1qrpsp+yRgf881/lVp&#10;cHoK/peLvFP+tT+J5e7JxHUUUVZIjZxxUZYE4Jp8hIXiopSDHyaGArkbTzXgf7bP7bPgr9lLwLLP&#10;LPHeeIryNl0nSY2G52/vt3Cjufyqb9tX9tLwR+yd4CkvL25ju9fvY2XSdJRhvkf+8fRR3Jr8gfi1&#10;8WPG3xr8eXnxD+IGtSXuoXkhJJk+SFe0aDso9K+B4v4uo5PR+r0Xeq/wX+Z+qeHfh7iOJMRHF4pW&#10;oRf/AIFbt5eY74h/FTxv8Y/iNL8QPH+ryXmpXl4rFmbiJdwIRB0VR2/Wvsr/AIKezO/7Lvw1eR2b&#10;9xH95uf9WK+FLEN/aEHp5yf+hCvuj/gpvv8A+GW/hpu/54x4/wC/Yr87yfEV8RlONq1JNtr82fs3&#10;E2DwuD4kyqjRgoxi2rL0PhQdKKTkHGKXrXw/tKnc/UvZw/lDn1o570UU+ep3K9nT/lDFIxwO/wCB&#10;paKPaVP5ifZ0/wCU99/4Jo/FHxT8PP2qtB0zQdQlWz1yb7LqVqGPlzKRkHHTKnvX7LxMx5J6/wCf&#10;evxF/YVGf2s/BY/6ii9/Y1+mHx+/4KVfAb9m34it8MfHtrrRvo4UkeSy01pYwre4P9K/aeAsyp4X&#10;JZSxNS0VKyufzJ4tZHiMbxRTp4GlzTlC7UV2e59HKCThjTwSDjbXnvwB/aR+Ev7R/hj/AISz4W+K&#10;o9Qt1bbNHtKSwN/ddGwyn6ivQgQOBX6VRrUsRTU6bTT6p3PxTEYevhazpVouMlumrC0UUVsYhRRR&#10;QAUHpRQelAHyz/wV3/5M51g/9Plt/wCjFr8ioITNLHCD/rGVcmv11/4K7nH7HGsn/p8tv/Ri1+Re&#10;nHF5b5/57J/Ovw3xCjz59Ti+y/M/qLwdnOnwnXmukpfkj7T8If8ABFjx/wCMfDOn+KLb416bDHqF&#10;nHOsTaXJ8m9Q2Mg9RmtY/wDBDD4jdD8dNM/8FUn/AMVX6AfAzH/CoPDaj/oDW/8A6KWurAU9q+5w&#10;/A/D9TDwk6e6Ter628z8pxfihxlTxU4xxFkm1stk/Q/NT/hxf8R/+i6aX/4KZP8A4qj/AIcX/Ef/&#10;AKLppf8A4KZP/iq/S/j+7/49QQo7frW3+onDv/Pt/e/8zm/4ilxn/wBBH4R/yPzQ/wCHF/xH/wCi&#10;6aX/AOCmT/4qj/hxf8R/+i6aX/4KZP8A4qv0w2r6UmFHVaP9ReHv+fb+9/5i/wCIpcaf9BH4R/yP&#10;zQ/4cX/Ef/ouml/+CmT/AOKo/wCHF/xH/wCi6aX/AOCmT/4qv0w2L6UbF9KP9ReHv+fb+9h/xFLj&#10;T/oI/CP+R+Z//Di/4j/9F00v/wAFMn/xVH/Di/4j/wDRdNL/APBTJ/8AFV+mGxfSjavpR/qLw9/z&#10;7f3v/MP+Ipcaf9BH4L/I/M//AIcX/Ef/AKLppf8A4KZP/iqX/hxf8RQOfjrpn/gqk/8Aiq/S7C/3&#10;aa/C/KtNcC8O/wDPt/e/8w/4ilxn/wBBH4R/yPzR/wCHGnxCB4+Oumf8C0mT/wCKr5l/az/Zh1T9&#10;lD4jRfDvV/Fdvq00tktybiG3MeMnGOSfSv3GIGNz1+T/APwWVbd+1Ja4P/MBi/8AQjXyvGHC+T5Z&#10;k7r4eFnda3v+Z994ccc8SZ7xJHDYurzQcW2rJbbbI5z/AIJOE/8ADYml4/6Btx/7LX7DQ/c/Cvx6&#10;/wCCTf8AyeJpn/YNuP8A2Wv2Fg+5+Fe74c/8iH/t5nzPjJ/yVn/bi/UfRRRX35+ShRRRQAU2QjGK&#10;dkdc1FdS+WmcfrQAyZwinJ+u6vhv/gpN/wAFI4PhjFdfAz4G6usviWaMprGqw4KaYp/gHUGYjoME&#10;KOT1ANr/AIKS/wDBSC3+E9rdfA/4I6tFN4quI9uqapEwZNKjbjjqDMewz8o5PUA/mLLcXV3cyXt7&#10;cyTTTSGSaaWQs0rMclix5Yk8knk5zknNflvGfGUcLCWCwbvJ/E108vU/dPDPw5nmE4ZnmMf3ad4x&#10;f2n3fkLPPNd3Ml5dXMk8sshklmlkLNIzHJYkkliTzkkkk880lHQ01hngrmvxdylUk222333P6YjG&#10;nSpqMbJLZLZWHGj610Vh8GPjBqlrHqOm/CzxBNBNGGikj0qVlYHuCB+tQ6/8LfiT4UsP7U8UfD3W&#10;dOtd2PtF9pzxoD6biK6Hg8V7Pn5Hb0OWOZYF1eRVE32urmEeBk1qeC/GviX4d+KbPxp4P1uXT9S0&#10;+YSWt1E20qR2PPzA9wR0rMGPRv8AgVByBxWNGtUozVSLs0dFehRxNGVKrG8Wfr9+wN+3r4X/AGo/&#10;Ccfh7xFNDY+L9PhUahYk4E4HHmx+qk9R1B/A19MRkYGGr+f3wJ478VfDbxdY+OfA+tS6fqmnTCa0&#10;uo2wRjsRn5ge4xgjrX65fsEft3+Fv2q/CC6RrUsVj4u0+If2np27HmDp5sf95T6dR39a/c+D+Lqe&#10;aU44bEStUW19pL/M/lPxG8Oq3D9aWNwSvQb1t9lv9D6SzzjFOTp1qOIg/eaplxjAr9FPyEKKKKAC&#10;iiigBpGIyPavx2/4Kuf8nh63/wBedv8A+gV+xJOYyfavx2/4Kuf8nh61/wBedv8A+gV+f+In/IiX&#10;+JfkfrXg3/yVX/bj/Q8S+CX/ACWLwr/2Mdl/6PWv3q0j/kF2/wD17r/KvwV+Cn/JYfCv/YxWX/o5&#10;a/enRgRpVvk/8sV/lXl+GP8Autb1X5H0Hjl/yMML/hZ8Gf8ABbrSNW1LRPBw03Sri523lxu+zws+&#10;PlHpX55/8Il4oz/yKupf+AMn+Ff0Cy2dvcfLdQxyem6PNMOkab1Wxg/78ivUzzgennWPliHVtfpa&#10;/wCp8/wp4p4jhfKVgYYdTSbd3K2/yZ/P/wD8Il4p/wChW1L/AMApP8KP+ES8U/8AQr6l/wCAMn+F&#10;f0Af2Rpv/PlD/wCA4/wpf7H03/nyh/78CvF/4hjQ/wCf7+7/AIJ9J/xHbFf9Acf/AAJ/5H8/3/CI&#10;+Kf+hZ1L/wAAZP8ACj/hEvFP/Qr6l/4Ayf4V/QB/ZGm9rKH/AL8D/Cg6Rpw62MP/AH5H+FH/ABDH&#10;D/8AP9/d/wAEP+I64r/oDj/4E/8AI/n/AP8AhEvFP/Qral/4BSf4Uh8J+Kcc+F9S/wDAKT/Cv3//&#10;ALK0s/8AMPh/78j/AAoGk6YOljD/AMChH+FH/EL6L/5fv7v+CH/EdcZ/0CL/AMCf+R+UH/BITQPE&#10;Fj+19a3F/ol5BH/Yd0PMnt2Vf4fUV+s53dxUMOnWds/mQWsaH/ZjA/pU+cg8191w/ksciy76up82&#10;rd7W/wAz8q4u4lnxVnH12dNQukrXvs/Rdz8eP+CrpP8Aw2Lq3/YNt/8A2avF/gicfGXwsP8AqOW3&#10;/oxa9o/4Ku/8ni6t/wBg23/9mrxf4I/8ll8LH/qOW3/oxa/C80/5Kif+P9Uf1Tw//wAm+p/9ev0P&#10;3q0//j1j/wCua/yq1VXT/wDj1j/65r/KrVf0hT+FeiP4vqfGwoIBHNFDHArQkilOFPHevFP20P2u&#10;vCP7JXw2bxFrC/atWvt0WjabH96eXHf+6o6kntXtkpARt35V8+/tx/skfCb9qXQtM03x547/AOEd&#10;vtOmZ7DUFkTdyMMpVmAYfQ9a8vN5YuOX1PqrXPbS57GQxy+WbUvrybp397l1dvkfkb8Xfi948+OP&#10;jy8+IfxE1hrvULx+F3fu4I88RoM8KP161zf4V9+D/gjn8ECmT+1uoP8AdFnBj/0bR/w50+CkhwP2&#10;th/4B2//AMdr8MxHCPEGKqyqVOVyb196P+Z/U2D8SOD8Dho0KKnGMUkv3crL8D4I08M2o26KMlri&#10;MKPU7hX3P/wVAm8r9mL4Z2U/yTLBHmM9f9WK6Lwx/wAE/f2Kv2atYh+J/wAXP2ioNah0txPDZXEk&#10;MUbsvIBVGZn57D9a+Z/28v2t4P2oviTH/wAIraSW/hvRUMGkxum0yD++R29hwcV1SwcuH8lr08TN&#10;e0q2SimnZL02PPWaf658U4StgqcvZULuU5JxV2rWV0rnhI6UUUc18AfsUdFYKKKKACiiigD1j9hY&#10;/wDGW3gn/sLL/KvRP+Ctjbf2t7zK5/4ldv39jXnf7C//ACdr4J/7Cq/yr0L/AIK0n/jLe8H/AFCr&#10;c/oa+yw//JGVP8aPzHFf8nMof9en+Zrf8EdPF2s6N+1NN4dsLxls9S0eQ3duCdrlCNpx+Jr9ZY8s&#10;d2K/In/gkQQP2vrTcP8AmC3P/stfrzyCMCv07w9nOWQxu+rPw/xep06fF0+VW91fMchwcYp1NU5J&#10;p1feH5aFFFFABQelFB6UAfLP/BXf/kznWP8Ar8t//Rgr8jdPz9rt/wDrsn86/XL/AIK7/wDJnOsf&#10;9flv/wCjBX5G2GftVv8A9dk/nX4f4gf8lBT9F+Z/T/hB/wAkjX/xS/JH70fAkEfCHw7n/oDW3/ot&#10;a6o+grlfgX/yR7w6f+oLbf8Aota6DXp5bbRbq5hba8du7KfQhTX7LhpcuDg/7q/I/mzGLmzCcf7z&#10;/MsGQbcE04MpbIavxp+IH/BQn9s7TfHWsabY/HfUobe31KaOCIWdvhFVyAOYznj1zX3Z/wAEpvjh&#10;8Vfjl8FdU8QfFjxdNrF9Brbwx3FxCilUCqduFUcc185lfF2BzTMHhKcZKSb1drabn2Wd+HmbZDk8&#10;cyrzi4O2ibvrtuj6qb1pvmR4+Zq+d/8Agpr8W/iL8GP2Z7zxj8MfE82k6omoW0a3kMasyq0gDABg&#10;RyK/Ntf+Cin7ahIP/C+tQ/8AAK3/APjdGdcYYHI8UqFaLbavpb9WVwv4d5txVgXisLOMY3tre9/k&#10;mftd5q+tHmp61+Kn/DxP9tP/AKLzqH/gLb//ABugf8FE/wBtMc/8L61D/wABbf8A+N14n/ETMn/k&#10;l9y/zPpv+IJ8Sf8AP2H3v/I/avzkoMqEYzX4qn/gov8Atqf9F51L/wABLf8A+N00/wDBRb9tYjj4&#10;96l/4B2//wAbo/4iXlP8k/uX+Yf8QR4k/wCfsPvf+R+1SScnJpwZGbAcV+Kbf8FF/wBtYjj4+al/&#10;4A2//wARX6C/8Epvjb8U/jf8Fr7xD8VPF0+tX0erSRR3VxHGrBB0XCKB+dexkvGWX55i/YUYyT87&#10;W0PneJvDfOOGMv8ArmJnFxulaLd9fVI+qT1r8nf+Cyv/ACdFa/8AYCi/9CNfrEetfk7/AMFlf+To&#10;rX/sBRf+hGsPEH/kn5eqO7wh/wCSwh/hkc7/AMEnuP2xtKP/AFDbj/2Wv2Ghz5YJr8ef+CT/APye&#10;LpX/AGDbj/2Wv2Gi/wBWv0rm8Of+RJ82dPjN/wAlZ/25H9R1FFFfoJ+SBTJd+35Vp9Q3EyoOaA3G&#10;yyhFxnFfFX/BSL/go1ZfB6xuPgp8FdXjn8VXEZTUNRRg6aUhGPXHmnPC/wAI5PGAZ/8Ago7/AMFF&#10;7P4J6bcfB74QapDceK7qMpeXiMGXTEIxu9DIc8L26mvy81DUr3V7+bVtVvJLi6upGkuZ5pC8kjk5&#10;JY9z9ea/L+M+MI4OLweDd5vdrp5H7f4a+G88zqRzLMYtUo6xi/teb8vzEur271K+m1G+uZJ7i4ka&#10;S4mmkLvJIxyWJPJPueaZgUvSivxSc6k5OTd773P6ep0406ajCySVklskH0pUOHB96Q0DrWtH+NEy&#10;xP8Au8/R/kful+ypbWr/ALPXhCR7eNj/AGBa/Ns/6ZCvE/8AgsNBFF+yXdGONVJ1KHonvXuH7Kf/&#10;ACbz4R/7ANr/AOixXiP/AAWI/wCTR7n/ALCUH86/ozNIR/1Wnp9hfkj+L8jlL/Xynr/y+f5s/JWP&#10;7gp3QU2P7gp3UV/NvVn9rR/RAc1reAPHvi34YeLrHx34G1eWx1PT5hLb3ELc/QjowPQg+tZNHTmt&#10;aNaph6salPdGOIw9HFUZUq0bxe5+xP7Cf7d3hL9qnwemmalJHY+K7CMDVNO3434/5ax+qn9K+jY+&#10;mAa/AP4d/Enxh8KPGlj4+8B6y+n6lp8gkhmhY/N/ssO6noR0r9dv2Ff24/CH7Vng1La7nisfFFhG&#10;o1TS2kHzHp5kfqp/TvX7rwjxdTzWisNiHaou+z/4J/KXiL4eVuHa7xmDV6D3t9m/6H0QwJ6U9AQv&#10;NRI27vUiHiv0CJ+SDqKKKoBh/wBW1fjt/wAFXv8Ak8XWv+vO3/8ARdfsSf8AVtX48f8ABV7/AJPG&#10;1z/rzt//AECvz3xG/wCRKv8AEj9b8Gv+Sr/7df6HiPwVP/F3/Cn/AGMVn/6PSv3p0YZ0iDI48pf5&#10;V+C3wVI/4W/4UH/UxWf/AKPSv3p0cr/ZkAP/ADxX+VeZ4Y/7rW9V+R73jl/yMML/AIX+Z49+1z+2&#10;t4B/ZAs9LvfHGg6tfJqsrpCumojbSo5zuI/nXh5/4Lg/s/qMj4deKf8AwHh/+OVy/wDwXNKnQfBm&#10;B/y9z/8AoIrxz9hj/gnD4W/a5+Gd1471v4k6lpE1vftb/Z7WzSRSAAc5J68105tnnEUs/ll+Ator&#10;6q34nmcP8M8Gx4Rhm2buSvJr3W317I+i2/4Lg/ADHHw68VD/ALdof/jldR8Ev+CtHwY+OPxO0v4W&#10;6B4I8QWt5q0xjhmuoIljUgE5JDk9vSvK/Fn/AARI8A+GvDl9r8Xxv1qRrOzkmWNtPjAbapOOG9q+&#10;W/2Brb7F+2j4SslkLCHVJI1Zh1ABHv6VzzzrizLswo0cbypTduj/ACO+lwz4e5xlGKxGWOblRi5a&#10;3XTTdH7ULygbNOXBUYWmRqBGufSvkL/goH/wUS+IH7InxF0nwZ4S8B6ZqkeoaZ9okmvLx42Rt7Lt&#10;AVTkYGc+vFfomPzHD5XhPrGIfuo/HsoyfHZ3jlhMJG83eyPsIqoJBWk4I61+YH/D8H43nkfB7Qf/&#10;AAaS/wDxFH/D8L44Dk/B3Qf/AAZS/wDxFfM/6/cO/wDPx/c/8j7b/iE/Gn/Plf8AgSP0+C4NEufu&#10;57V8R/sNf8FNviZ+1J8dIfhd4o+HWk6bay6fNObmzvnkfcm3jBUZHPWvtxwcEn+7X0mW5phM1w7r&#10;Yd3je21j43OcjzDh/HLC42PLO19HfR6fofjv/wAFWv8Ak8jVv+wbb/yavF/gkf8Ai83hb/sO2v8A&#10;6NWvaf8Agq3/AMnk6x/2Drb+TV4t8Ev+SzeFj/1HbX/0atfz7mX/ACVEv8f6n9c5D/yQFP8A69f+&#10;2n72af8A8esf/XNf5Vaqrp//AB6x/wDXNf5Var+kKfwr0R/GFT42FFFFaEjXr84v+C58aS6p4J8y&#10;IP8ANcY3fSv0devzj/4Lm/8AIT8E/wC9P/6CK+R43lKPD9Vo++8M1GXGGHTXV/kfn99ktcZFqv8A&#10;3yKQ2lsOfsy/98j/AAp69/rSqkkjLHFGzMzYVVXJPsB3r+do1az0Umf2Y6eGiryhG3oRpBbI2VgU&#10;fRQP6VJx2FdXZfAL45X9ul7Y/B/xLNHIuVkj0eUqy9scVP8A8M7fH1Rk/BTxT/4JZf8ACur6hmFR&#10;c3I39558c0ymk3FVYr5o42iuw/4Z4+Pvf4K+KP8AwSy/4U5f2ePj6f8Amivij/wTS/4Uv7Nx/wDz&#10;7f3Gn9tZX/z+h96ONorsj+zv8fu3wU8Uf+CaX/Ckb9nb4/FePgp4o/DR5f8ACj+zsf8A8+39zD+2&#10;cr6Vo/ejjqK3PFPwr+JvgqyXUPGPw81rS7dmws97pzxx7vqR1rBUc5AOPfqPauWtRq0ZctRNep10&#10;MTh8VDnpSUl5O561+wv/AMnaeCR/1FV/lXon/BWv/k7i7/7Bdv8AyNed/sL/APJ2ngn/ALCq/wAq&#10;9E/4K2f8nc3f/YLt/wCRr6/D/wDJH1P8aPznE/8AJzKP/XmX5jv+CRJ/4y+s/wDsC3H/ALLX69kn&#10;C1+Qn/BIn/k76z/7Atx/7LX69n7or9N8O/8AkQL1Z+IeMP8AyV8v8KH0UUV94flYUUUUAFB6UUHp&#10;QB8s/wDBXf8A5M51j/r8t/8A0YK/I2wz9qt/+uyfzr9cv+Cu/wDyZzrH/X5b/wDowV+Rlhn7Tb/9&#10;dU/nX4f4gf8AJQU/Rfmf0/4Qf8kjX/xS/JH70/Ar/kj/AIdx/wBAW2/9FrXSatam/wBMuLFWAM0L&#10;IPxGK5v4Ff8AJH/Dh/6gtt/6LWuqdkRWdzgAZ3HtX7LhrPBwUv5V+R/NmMfLjptfzP8AM/Mvxj/w&#10;Rd+POv8Ai3U9ds/iR4bSK9vpJ41aOfcFZiQD8uM819Zf8E+P2U/GX7JfwuvvBHjXxBY6jcXWqNcx&#10;y6er7VUqox8wBzkV6tcfHP4P2sz20/xM0NZI22sp1OLKsOoI3VseGfGPhbxhaNfeFPEFnqEKttaW&#10;zuVkVW9DtJwa8TLshyXA454jD/G79b776H1Gb8VcUZnlMcJjG3SVre7bbbWx5T+3R+zn4p/aj+B1&#10;z8MPCer2djeTXkMy3F8rbAEcMR8uTz2xXxIP+CIX7QK9fif4b/79z/8AxNfpn4g8T+HvClkdU8S6&#10;xa2FurANcXVwI1BPQZPHNYY+PfwXPI+KGg8f9RWL/wCKqc4yDI80xCqYv4krb20Dh/izijI8I6OX&#10;NqDd37t9T86/+HIv7QX/AEUzw3/37m/+Io/4ci/tBf8ARTPDf/fub/4iv0U/4X78Gv8Aopuh/wDg&#10;1h/+Ko/4X78Gv+im6H/4NYf/AIqvJ/1P4U8v/Aj6D/iI3iD/ADP/AMA/4B+df/DkX9oL/opvhv8A&#10;79zf/EUh/wCCIf7QOPl+J3hv/v1P/wDE1+iv/C/fgz/0U3Q//BrD/wDFUf8AC/Pgx1/4Wdof/g1i&#10;/wDiqP8AU7hTy/8AAhf8RG8Qf5n/AOAf8A/Odv8AgiN+0COD8S/Df/fuf/4mvsj/AIJ9fsqeLf2S&#10;/hhdeBvGWvWOoXVzqD3Cy2O/aFbt8wBzXqJ+PXwY6f8ACz9C/wDBrF/8VWz4Z8YeGPGNt9v8L6/a&#10;ahCrbWks7hZFB9MqTXqZTw9kOXYr2mF+L1v+p4mfcXcVZ1gvYY9twun8NtttbGs2d9fk/wD8Fl/+&#10;ToLU/wDUBi/9CNfrA5GeTX5O/wDBZc4/als4yw3f2DFtX1+Y1w+IEZTyCSX8yPY8JJRp8XQlL+WR&#10;zf8AwSc/5PE0vH/QLuf5LX7Dwk+WBivx8/4JP212n7YeltLbTIDplxtZ4WUdF9a/YKI7Rg+lY+Hs&#10;ZRyO0lb3mdHjFUp1eKrwd/cRJTZKdSOMr1r74/JyGZtqMx9K+OP+Cjf/AAUSsPgZpc3wk+FN/Hc+&#10;LbuMrc3MeGTTkP8AEf8AbOeBX0t+0B48k+GXwc8ReO4uZNN0uWWLAzhwvB/PFfhT4t8S6x4z8TX3&#10;inxDeSTXt/dPNdSSNkszHJr8+454irZRhVQo/HNb9l/mfrXhXwdh+I8wlicVrTpNafzPz8irqeqa&#10;jrmp3Gs6tfSXV1dTNJcXEz7nkcnJYn1PvzUR9KX6UY9K/Bp1J1KjlJt33bP6wpU6dGmoQSSSsktk&#10;FFFFSbBR3/Gijv8AjW1D+PH5GGK/3eXo/wAj91v2UOP2d/COP+hftf8A0WK8T/4LEf8AJpNx/wBh&#10;OD+de2fsof8AJu/hH/sX7X/0WK8R/wCCw5P/AAyXc/8AYTg/nX9G5p/ySs/8C/JH8WZH/wAl5T/6&#10;/P8A9KZ+SqdKcOlNT7tOHSv5t7n9sR+H7gooopFAc4rc+GnxM8ZfCHxpZeP/AAJrMllqVjIHieNj&#10;hl7ow7g9xWGKD0rSjiKuGqKpTdpLY5cVhaGMoSo1o80Xuj9lv2HP21/CP7WHgdSzJZ+IrGNV1XTW&#10;bo3/AD0T1U/pX0FDwOlfhr+xv8WNe+Df7Q3h3xPotw6rJfx295ErcSxOcFT/ADr9w9KufttlDdr0&#10;kjVvzGa/ofg7PqmdYD958cbJvv5n8eeI/CdPhfOuWh/Dmrry8vQt0UUV9ifngw/6tq/Hb/gq9/ye&#10;LrX/AF52/wD6Lr9iT/q2r8eP+Cr3/J42uf8AXnb/APoFfnviN/yJV/iR+t+DX/JV/wDbr/Q8P+Cv&#10;/JYvCv8A2MVl/wCj0r97NG/5Blvx/wAsV/kK/BT4Kf8AJYvCv/YxWX/o9K/evRyDpNsM/wDLFf5V&#10;5fhh/u1f1X5Hv+OX/Iyw3+F/mfAv/BcxQmg+DSv/AD+T/wDoK12H/BFee3h/Z21QSzIv/E9k4LY/&#10;hWuf/wCC1fgzxf4s0XwgnhPwtqWqPHeT+YtjZtLs+VeTtr4Z8N6F+1Z4Osm03wlo3j3S7dpN/wBn&#10;0+3uoULf3iF4z+Fc+aY+rlHF0sU6bkmraG+Q5PR4k8OaeAVeNOfPe8vJn7ZfFW9sx8Otczcx/wDI&#10;LnH3v+mZr8f/ANhPJ/bc8MHP/MZmx/49XN3F3+2fcxNbT3HxLkWQbXR5bzawPUGu4/YJ+F/xR0v9&#10;rjwjqmufDzXLW3W+Yy3V5pciIMqeSxXHX3rmzDO6mfZtheWjKPLJO79Uejk/C9PhHh/HqpiYTdSD&#10;sl0sn5n7JR5aFQfSvy9/4LcNGnx08NKfl/4p9vx/fPX6gQs/kruJPvXNeNPg78LviLeR6j428B6T&#10;qs0K7Ipr6wjlZVz0BZTxmv0niDKZZ1lrw0ZWbsfinCefR4bzyGOlHm5b6LzPwO8yMtjfQXj28vX7&#10;sr+yr+zsOf8AhTfh3/wTw/8AxNJJ+yt+zsRkfBvw7/4KYR/7LX5v/wAQwr30rL7mftH/ABHLD/8A&#10;QLL70fmX/wAEenX/AIbEtAD/AMwS6/8AZa/XU/d4Fcj4R+B3wj8B6sNc8GfDnRtNvApQXVlp0ccm&#10;09RuCg4rrsYj6V+h8N5NPI8t+rykpatn49xpxLDirOvrsYcmiVnrs3/mfjx/wVdP/GYurf8AYNt/&#10;/Zq8X+CP/JZfC3/Yctv/AEYte0f8FXc/8Ni6t/2Dbf8A9mrxf4I/8ll8LH/qOW3/AKMWvw7NP+So&#10;n/j/AFR/UnD/APyb6n/16/Q/erT/APj1j/65r/KrVVdP/wCPWP8A65r/ACq1X9IU/hXoj+L6nxsK&#10;KKK0JCvzh/4LnDOqeCf964/kK/R6vzh/4Lm5Oq+CR/tXH8hXyHHH/JPVT7/wx/5LLD/P8j8/zkLn&#10;FdZ8CvG/h74cfF3QfG3irR/t2n6ffpNdW5XduXPXHfHWuVAwMUHrX88UK0qFaNSO6d18j+yMbh6e&#10;Mws6E27SVnbfU/XzQ/8AgqV+xE2mwSTfEmK3ZoxmGXT5Ay8dCNvUVcH/AAVJ/YeHH/C1bb/wBk/+&#10;Jr8dxRxmv0CPiJmnLpSj93+R+PS8GeHZSb9vP71/kfsR/wAPSf2Hf+ir2/8A4Ayf/E0H/gqT+w7j&#10;/kq1v/4Ayf8AxNfjvRz2qv8AiImbf8+4/cyf+IL8O/8AQRP71/kfsP8A8PS/2H+3xUt//AGT/wCJ&#10;pD/wVL/YfJwfivbf+AMn/wATX488+tHPc0f8REzb/n1H7n/mH/EF+Hf+gif3r/I/Sj9tb/gox+yT&#10;8Q/gJrXgTwVqyeItS1S2MNrbx2DqsTHpKzMoC7eo9wK/NQHPOf5cU7AzxSHkV8nnme4vPMRGrWSi&#10;0rWStofoHCvCuX8KYWVHDTclJ3fM09fK2x61+wr/AMnaeCx/1FV/lXon/BWr/k7i8/7BcH8jXnf7&#10;Cuf+GtfBf/YVX+Veif8ABWr/AJO4vP8AsFwfyNevh/8Akj6n+NfkfPYr/k5lH/r0/wA0O/4JE/8A&#10;J31n/wBgW4/9lr9ez90V+Qn/AASJ/wCTvrP/ALAtx/7LX69n7or9N8O/+RAvVn4h4w/8lfL/AAof&#10;RRRX3h+VhRRRQAUHpRQelAHyz/wV3/5M51j/AK/Lf/0YK/I2wz9qt/8Arsn86/XL/grv/wAmc6x/&#10;1+W//owV+Rthn7Vb/wDXZP51+H+IH/JQU/Rfmf0/4Qf8kjX/AMUvyR+9HwKOPg/4dP8A1Bbb/wBF&#10;rW94nz/wj17x/wAusn/oJrB+BXPwe8O/9gW2/wDRa11F1bRXdvJayrlZEKt9MV+y4dc2Cil/KvyP&#10;5sxUuXMJv+8/zPwC+J9raf8ACyNfb7NH/wAhe4zuUH+M+1fpT/wRKiSP9nnWAibf+KhkPyrj+BK9&#10;F1j/AIJUfsb63qt1rV/8PZpLi8naWZv7UmGWY5JwG9a9T+Av7OXwu/Zs8NT+EfhPobWFjPcGeSI3&#10;DyZcjGcsSewr4TIeFcxyvOpYqrNOOuiv12P1bivj7J884Yhl1Cm1NcurtbTfzPD/APgsUiSfsi6g&#10;JAGH9qWnBXP/AC1WvyRFnZkbjbx/9+1H9K/ej42fA34e/tCeC5Ph98T9Ja90uaVJGgWZoyWU5ByM&#10;Hg/nXjP/AA6U/YsQY/4VvL/4NJv/AIqp4q4TzDOswVehNJWtr3NOAfEDKOFsrlhsVScpOV1a1vxP&#10;x/8Aslp/z7R/9+1/wo+yWn/PtH/37X/Cv2C/4dJ/sVf9E5n/APBpP/8AFUH/AIJKfsV/9E4m/wDB&#10;nP8A/FV8t/xDvPP+fi/E+8/4jPwz/wBA8vuX+Z+Pv2S0/wCfaP8A79r/AIUGzsz1tY/+/a/4V+wX&#10;/DpP9ir/AKJtN/4NJv8A4qg/8Ekv2KyML8N5v/BpN/8AFU/+IdZ1/wA/F+JP/EaOGf8AoHl9y/zP&#10;x8+y2aj/AI9Y/wDv2v8AhX6k/wDBE6NIv2dtSWONV/4nkx+VQK7of8Ekf2KQuX+HEw/7is//AMVX&#10;rnwF/Zz+F37OHhyTwn8K9DewsZrhp2ie4eTLnqcsTX0nC/CGY5PmEa9aacbPa9z4vjrxEyTibJfq&#10;mFpOMrp3aVtPQ7pgNv3a5PxB8DfhH4q8Xf8ACd+Jfh5o+oassYiW+vdPjmkVB0UFgcCuudwPvNtr&#10;5c/b0/4KIeG/2WdM/wCES8EC21bxhdLujs3kzHZp/wA9JefyUcn2FfdZljMFgcK62Kastdbf1c/K&#10;cly/NM0xyw+BTc5aadut32Poqw8B+C9IvI9R0nwnptvPGu2O4hsY1dR6Ahen0rYjOJMhe1fmL+z9&#10;/wAFmPi1ZeOrex+P1pp99oN5MFmvLG18qWzBPDYB+ZR7jPua/SXwZ4r0Dxp4ftPFPhrVY7ywvYVl&#10;triGQMrKRkHj2rjyXPMrzem/qj23VrP1sejxJwvnvDtaMcwhvtK90/K5uU184pQwPQ02b7te8fMH&#10;HfHXwE3xR+EfiDwDGdranpssCHtuKnH61+FPjfwdr/w+8Xah4L8TWEltfaddPDNDIpUgg4zg9iK/&#10;oCYNs+Za+T/+Ch//AAT40b9o3QZfiP8ADu0js/GFjCSrBMJqCAH92/v6Ht0r4LjjhypnGFVaj8cE&#10;/mv8z9V8L+MqHDWYPD4nSlVau+z7vyPybOaaPWrmv+Htb8Ka7d+G/Eelz2d9YzNFdWtwm14nBwQR&#10;VXk1+B1KcqdRxkmmtGj+tqNaniKUZ05Jxeqa6hRRRUGoUclgO24ciiiqjJxkmuhFSPPTce5+sX7P&#10;f/BRf9kXwX8GfDfhbxH8WrO3vrHR7eG4hNvLlHVACPu9cj1ry/8A4KT/ALa/7N3x0/Z1m8F/DL4i&#10;22pam1/FItvDFIGKg89V6V+dmATzSHYDk19zX48x2Iy14N01Zq19T8ownhPlODziOYRqyclLmtpa&#10;9722BQQBk06mg8ZLU6vhPtH6wvdSQUUUUFBSHG2lyPSum+Dfwd8dfHXx7Z/D74faO91fXcgyyKds&#10;Kd5HPYCtsPh62JrKlTjdvY5cbi8PgcPKvWkoxirts679in4M+IPjX+0N4f8AD2jWMkkNrfJdX023&#10;5YY0OST6f1r9vdLtFsrKG0VfljQKPyrxj9jP9jnwT+yh4Bj0nTY47nWrqMNq2qtH88z/AN0Hsg7D&#10;869ujx0Wv6I4PyGeS5fao/flq/8AI/jnxE4sjxVnHPSX7uGkfPzJKKKK+uPz8Yf9W1fjt/wVf/5P&#10;F1r/AK87f/0AV+xJ/wBW1fjv/wAFX/8Ak8XXP+vO3/8AQK/PfEb/AJEq/wASP1vwa/5Kv/t1/oeJ&#10;fBQ/8Xg8Kj/qY7P/ANHJX71aOM6Xbgj/AJYr/IV+CvwUI/4XD4V/7GOz/wDRyV+9OkkjTbcj/nkv&#10;b2FeX4X/AO6VvVHv+OX/ACMsL/hZOyQSHZJGrf7wpfsNoRkWkX/fAr5+/bj/AG4o/wBjSx0bUJPh&#10;/Jrn9rTyR7Y74Q+XtAOeVOevtXzu3/Bde1IyP2fLr/weJ/8AEV9pmHEWS4DEujXnaSPzHK+DeJc4&#10;wixGDouUH1uv8z9CPsNpn/j1i/74FIttaowZbeMN2KpX57n/AILsQEY/4Z+uv/B4n/xFdl+zx/wV&#10;4i+O3xg0X4Ur8FZ9POrTmP7bJqyOI8Ln7oQZ6etc+H4qyDEVlTpzV27L1OnFcA8XYTDyrVaDUYq7&#10;d1st+p9tsNy47U5FBUVChJQMRUyEYwK+ovtY+KHUUEgcGiqAKhuCamqOU8N9KUvhHH4j8df+CrX/&#10;ACeRq3/YNt/5NXi/wSP/ABebwt/2HbX/ANGrXtP/AAVb/wCTydY/7B1t/Jq8W+CX/JZvCx/6jtr/&#10;AOjVr+bMy/5KiX+P9T+0Mh/5ICn/ANev/bT97NP/AOPWP/rmv8qtVV0//j1j/wCua/yq1X9IU/hX&#10;oj+MKnxsKKKK0JCvzh/4LnZ/tTwTj+9cfyFfo9X5w/8ABcz/AJC3gn/euP8A0EV8hxx/yT1U+/8A&#10;DH/kssP8/wAj4AbGOTXW/Afw14L8ZfF7QfDfxC1D7Lo93qCR3sxYL8pPQnsDXJ8kcGmk7f4v1Nfz&#10;zh6kKNdTmrpNaH9j43D1MVhZUoS5W00mt1pufspon7CP7CSaVbNH8IPDVwvkriZlVmfj7xPf9auD&#10;9hL9hXqPgx4Y/wDAdK/G1PEniRAqReJtRUAY2jUJMAen3v6Uf8JN4nzg+KtS/wDBhL/jX6TT42ye&#10;FNReCj9y/wAj8Rl4XcSSndZpP75f/JH7Jf8ADCX7Cv8A0Rrwx/34Sj/hhL9hX/ojPhn/AMB0r8b/&#10;APhI/Ev/AENOpf8Agwl/xo/4SLxOOnirUv8AwYS//FVX+vGS/wDQFH7l/kT/AMQt4l/6Gk/vl/8A&#10;JH7ID9hH9hU8D4L+GP8AvwlDfsHfsL44+C3hf/vwlfjf/wAJH4oHXxXqX/gwl/8AiqbJ4l8T7f8A&#10;ka9S+v2+Xj/x6j/XnJ/+gKP3L/IP+IWcUdMzn98v/kj9Lv25P2OP2KfBH7PeteKNC8J6P4f1KzgL&#10;6fd6e4R3l/hjIB+cN0xg/pX5hgk/Mx/z+VT3er6zqC+VqOsXlwqtkLcXTuB74JqAA55/z+n9a+N4&#10;gzbC5tilOhRVNJa2tq/lY/SODuHcw4dwcqOLxLrNu923p5K7Z61+wsQf2sPBeP8AoKL/ACr0P/gr&#10;V/ydvdf9gq3/AJGvPP2Fv+TsPBf/AGFF/lXof/BWr/k7e6/7BVv/ACNeph/+SOqf41+R4eJ/5OZR&#10;/wCvUvzH/wDBIn/k76z/AOwLcf8Astfr2fuivyE/4JE/8nfWf/YFuP8A2Wv17P3RX6Z4d/8AIgXq&#10;z8R8Yf8Akr5f4UPooor7w/KwooooAKD0ooPSgD5Z/wCCu/8AyZzrH/X5b/8AowV+Rthn7Vb/APXZ&#10;P51+uX/BXf8A5M51j/r8t/8A0YK/Iywz9qt/+uqfzr8P8QP+Sgp+i/M/p/wg/wCSRr/4pfkj96fg&#10;Vx8H/Dp/6gtt/wCi1rpdQulsbKa9lGVhjL/kM1zXwL/5I74d/wCwLb/+i1re8So0nh+8RBybWTGP&#10;901+x0G44GLX8q/I/m7FRUsymn/M/wAz418Sf8Fqvgt4e1+80G6+G/iJnsrp4XeNYirMrEEjLdOK&#10;98/ZM/ax8I/taeCLrxz4Q0G+0+3tb1rZ4b9VDFgAcjGeOa/HP4mfD/x+/wARtdkj+H+vMratOVkX&#10;R52B/eHnhelfo1/wRh0TW9F+AWrw61o95YyHxBIVjvbVomI2LzhwDj3r4Lh/iHOsdncsPiF7iv8A&#10;Z7ban61xdwfwzlPC1PG4SX718v2r72vofQX7T/7SPhn9l34ZTfFDxVo93e2sM8URhstu8l22g88c&#10;Gvmsf8Fw/gZjP/CtPEn/AH7i4/8AHq7b/grppmrax+ybfWWj6TdXk39pWv7m1tmkf/WjPyrk/lX5&#10;TL8P/iHjH/Cvdf8A/BLcf/EVPFvEWd5XmCpYRJxa7X1K8PeDOGOIMplXzCdp81l71tD9JP8Ah+N8&#10;Dxx/wrbxH/3zF/8AFUv/AA/G+Bvf4aeIv++Iv/iq/Nv/AIV38Qf+ie6//wCCW4/+IoPw8+IOP+Se&#10;a9/4JLj/AOIr5X/XXir+T/yU/QP+IX+H/wDz8f8A4GfpIf8AguJ8DO/wz8Rf98xf401v+C4XwNC/&#10;N8NfEfP+zF/8VX5uf8K9+IeMf8K81/8A8Etx/wDEV6f+yv8AsUfFr9pL4hQ+Gf8AhHdQ0nS4XD6p&#10;qd/YyRiOPPRA6gMx7dcVtheLuLsVXVOMdXt7pyZh4d+HWW4WeIqzdoq79/8ArU/Sr9lX9v8A0L9r&#10;DxLNovgP4UeILeztVJvNWvtiwRt/c4Jy3sK+h2dQOWxXEfA/4H+BPgF4Cs/AXgLSY7W1tYxvZVAa&#10;VscsxxySe9eB/wDBQ3/goNon7Omgy/D74d3kV34vvISqhWDLYKR/rH55b0H51+qSx8spyz22YzV0&#10;ruyt8kj8GjlcM+zz6rlFJ8knaKbu0u7fRH1H4it7jWNCvNP0fU/s1xNbukN0qhjC5UgPg9cHnB4r&#10;8Tv2w/gj8ZPgl8ZNSsPjDd3GoXWoXD3FvrkgJS/Qnhgx6Ed17V6l+w7/AMFHvHnwO8eyaZ8XNfvN&#10;Y8N61eGW+kuZGkkspXPMq552eq9uor9FPjj8EPhB+2l8Gf7L1Rre7s763E+katakM8DkfLIjfzHQ&#10;jg18jjng+Ocrbw02qkL2T/VeZ+gZT/anhVny+u01KlUsnJL8n5dj8Q9wPRfzNfWH/BNf9uvxR8Df&#10;G+n/AAe8YXkt54V1i7WG3WRiW0+ZyACp/uEnle3Ud68O/aS/Zx+IP7MPxJn8AePLNj8xfTdQRcR3&#10;kOeHXI/MHoa73/gn9+yX40/aO+L2n61BayW/h/Q72O41LUXjOxyrA+ShPBY8cZ4H4V+c5DRzfL8+&#10;hRpRanezXdX/ACP2rivFcOZzwlUxOIlF03G8X520t2Z+zFtNDdQrNGVZZFBBFTxqAcbarafapaWs&#10;dqisFjUKp+lWAMNk1/RsOblXMtT+MZW5nb5ElRzgbMFakpkxGMVZJ8hf8FEv+CeWk/tD6JN8Tfhp&#10;aQ2fjCzhJbChU1GMDPluezf3W7Hg561+VWs6Hq/hrWLrw/4g0yazvbOdobq1uE2vFIp6NnnP6V/Q&#10;bIqlfmTP9a+Qf+Ci/wDwTr0v9oHRZvir8K7OG08ZWUJaSIAKmqIo/wBW5HRx/C34HjkfmvGXB8Md&#10;B4vCJKa3Xf8A4J+0+G/iRPJ6kMvzCT9k37susfJ+X5H5U0A5qbVdK1XQdVuND1zTZrO8s5mhubS4&#10;jKPHIpwysDzkHPtxmoSCAOK/D5wnTm4yTTW6P6jo1qdemqkHdNJp9wPSjqQn97ig0DcXAA7iqppS&#10;rRTJxEpRoSa7M/Qj4Qf8EbfhX8Svhnovjq8+KniK3m1TTYbmSKPydql0DYGY8459a4P9tz/gmR8P&#10;v2WPgtN8TfD3xA1rULiO7jiWG+8rYQx/2UU/rX6Afsraxpcf7PXhFJb+FWXQbUFfMHH7oV4t/wAF&#10;gL/T7n9ku4jtruOQ/wBpQfKsg45r9ux2QZDT4flVjTjz8l763vb1P5ZynjHiytxhDCzrydN1bNWW&#10;1/Q/JqMYXinDpTVyPyp1fhz7H9VRu0rgDxSEjHSlOMYzXQfCr4XeOPjR45svh58PdHmvdRvpAsaR&#10;qdsS93c9Ao9a0oUKmIqxp01dsxxWKw+Cw7rVpcsVu2P+Enwk8cfG7x3ZfDv4faRJeahfSBV2j5Ik&#10;7uxHRR3J4r9gv2K/2L/BH7J3gOOxs4Y7vxBdIratqzL8ztj7i91Qdh+JqD9ij9inwT+yf4FjgghS&#10;88R3satrGrNH8zt/zzXjKoO3r1Ne8RAjhhxX7zwfwjTyeiq+Ijeq++y/4J/JviJ4hYjiTEPC4R8t&#10;BPpvK3V+QqAbc7aenTpTach4xX3yPykdRRRQAw/6tq/Hb/gq7/yeLrX/AF52/wD6BX7En/VtX47f&#10;8FXP+TxNb/687f8A9Ar898Rv+RKv8SP1zwZ/5Kt/4H+aPE/gof8Ai8HhUf8AUx2f/o5K/erSP+QT&#10;b/8AXFf5V+CvwUP/ABeDwqP+pjs//RyV+9Wkf8gm3/64r/KvM8MP91req/I9zxy/5GOF/wAL/M+B&#10;/wDgubn+xfBuB/y+T/8AoK1+dC8jJr9F/wDguY3/ABJPBv8A1+T/APoK1+dCfdr47j3/AJH8/Rfk&#10;fpHhH/yR9L1f5inpXs//AAT15/bC8Gg/8/rf+gmvGK9n/wCCe2f+GwvBuP8An9b/ANBNeBkP/I4o&#10;/wCJfmj6zi//AJJvFf4JfkftegxEuf7tfFX/AAUh/b4+Nf7KXxO0fwh8MrDSZba90k3E39oW7M2/&#10;zGXjDDjAFfasa5jTJ/hr8wP+C2ttdzfHbw00VpM//FPtho4S3/LZ/Y1++cW4rGYXJZVMM2paao/k&#10;vw/wWX5hxPTo42KlTd7p7HPH/gs9+1meDo3hrn/pzk/+KpD/AMFnv2tcZGj+Gf8AwDk/+Kr5NNhq&#10;OMHTLr/wEf8A+JpVsNQ76bdf+Arf/E1+Mf6xcVf8/Z/18j+lv9S+AZf8uKf9fM/Rz/gn9/wUc+Pv&#10;7Sn7QEPw0+IGnaLHp0mmzTsbG1dZN6bccljkc197LjB47V+SP/BIC1uo/wBsO1Z7O4UDQ7r5pLdl&#10;X+HuRX63ZBBNfr3BuMx2Nyb2mKbcrvfsfzr4lYDK8t4kdLARjGHKnaO17s/Hn/gq6f8AjMXVv+wb&#10;b/8As1eL/BE/8Xl8Lf8AYdtv/Ri17R/wVd/5PF1b/sG2/wD7NXi/wR/5LL4W/wCw5bf+jFr8dzT/&#10;AJKmf+P9Uf0dw/8A8m+p/wDXr9D96tP/AOPWP/rmv8qtVV0//j1j/wCua/yq1X9IU/hXoj+L6nxs&#10;KKKK0JCvzh/4LmjOq+CR/tXH/oIr9Hs1+cP/AAXNONV8E/71x/6CK+Q44/5J+qfoHhj/AMllhvV/&#10;kfANdP8ABj4bn4u/FHRvh0dXSxXVLxYWupMfuwTyfrXMVLY6jfaRew6ppl3Jb3FvIHhnhcq0bDoQ&#10;R0r+eMPOlTrRlUV0mrruf2NjaeIq4WUKMuWTTSfZ9Gfprpv/AARK/Z0eyiN7468TPJ5Y8xlvkXJ9&#10;cbasH/giX+zUrD/itfFH/gwX/wCJr4asv2+v2xtPgjs7X4+awY412LuZWOB2JK/z5qb/AIeC/tmZ&#10;yfj1rH/jn/xNfpVPiDguNr4Vv+vU/D5cIeKEpf8AIwVvX/gH3C3/AARI/Zqbj/hNvE59jfr/APE1&#10;4n+3N/wTC+Gv7OHwhl+KHw+8b6lJJZ3CpPa6pMriRW44IAII7ZzXhLf8FBf2yyOfj3rH5p/8TXK/&#10;FD9pj49fGrTotG+KPxQ1TV7OFty29zJ8m7+9gAZ/EVx5jnfCOIwcoUMM1JrR9n956WS8L+I2FzSl&#10;VxWOUqaacldu66rY4UMPSndKbxn+L05GKdX529W3ax+zrSKV7hRRRQM9Y/YX/wCTtPBI/wCoqv8A&#10;KvRP+Ctf/J3F3/2C7f8Aka87/YX/AOTtPBP/AGFV/lXon/BWv/k7m7/7Bdv/ACNfZ4f/AJI+p/jR&#10;+ZYn/k5lH/rzL8x3/BIn/k76z/7Atx/7LX69n7or8hP+CRP/ACd9Z/8AYFuP/Za/Xs/dFfpvh3/y&#10;IF6s/EPGH/kr5f4UPooor7w/KwooooAKD0ooPSgD5Z/4K8/8mb6x/wBfdv8A+jBX5F2f/H/b/wDX&#10;Zf51+un/AAV3I/4Y41oH/n7t/wD0YtfkXYhjfW4/6bJ/Ovw/xB/5KCl8vzP6g8H/APkka/8Ail/6&#10;Sj96vgV/yR/w3/2Brb/0UtdWQCCDXJfAs/8AFofDf/YHt/8A0UtdcAw5I71+z4P/AHWHovyP5rx3&#10;++1P8T/Mptomlud8mnws3r5Y5qaCzhtFKwWyRj/YXH8hVgKWGS1LjauM1soQjK6RzSqVJaNkE9tb&#10;3K7J4FkX/aXioTomkscf2Xb/APfof4Vc2n+9RJ64pOnTluhRqVI6JlP+wtD/AOgRD/36Wg6FoZHG&#10;kwf9+Vq55hprMSOaPZU+yK9tW/mf3lM6FpH/AEC7f/vyv+FSRWNnaD/RbaOP/cjAqSRiI8g18q/8&#10;FBv+Cguhfs26FJ4E8C3Ed74uvoSI4w+VslP/AC0fHf0HFcOPxuCyvDSr1Wlb+rI9LKstzLO8ZDC4&#10;ZOUpO1u3m/Ib/wAFCv8AgoJov7N/h6bwH4FuY7zxbfQlY0B+SyU8eY/v6LX5R+JfEmu+L9duvE3i&#10;XUZry+vJmlurmdtzOx75/wA4p3izxV4g8ceI7rxZ4q1Wa+1C+maW5uJmyzE/56VRJHev5+4j4kxO&#10;eYpt3UF8K/Vn9f8ABHBGB4VwKWkq0l70v8vJCZPUAmvqf/gnl/wUI1j9mvXYfhx8SLya78G3kwVG&#10;ZtzaY5P31H/PP1HbqK+VzjFd9+zj+zd8Rf2nfiLb/D74faczdG1HUpo/3NlDnl2ORk+ijk/ma4Mg&#10;xWYYXMYSwl3JtaLquzPR4wy/JcfktWGZNKmk3d7p90+5+wHxx/Z9+C/7aPwxt9O8S+XdWNwqz6Xq&#10;1gymWLIyHjftkcHqCOtdf8Gvg94G+B/giz8AfD/RI7Owsowqqowzt3ZjgbmPUk9ayP2aPgPov7OH&#10;wk0v4VaBqFxdQ2MeJLi6lLM8hOWPJO0E/wAI4FeiKrZwa/pHC4Wk5RxE4KNRpX/yufxbjMbWjGWD&#10;pVZSoxb5U9F62JKKKK9E8sKKKKADA9KjnXcuNtSU1xkUAfF3/BST/gnNbfHTS5/jJ8ILSOHxhZwb&#10;ryxRQi6vEo+6f7soH3WPX7rcYI/Lm+stQ0vUJtL1Szktbq2maK5tpkKyROpwUYHkEdCCOO5r+hGV&#10;UI24+9xXxb/wUj/4Jw2vxlsLn40/BfSo7fxZbwltQsY/lTVo1HQ9llA+62Ofuk4wR+Y8Z8HxxkJY&#10;zBpKfVd/P1P3Dw18SJZZUjluZSbpPSMn9l9n5fkfl73xQT2NOvrK+0u8m07U7Ka2ureQxXFvPHtk&#10;idThkYHlSDkEHuKYCMZr8TnGVOpytWezR/TVOpTrUVJNNPVeaNCDxl4vhhWC38WapGi8Isd/IoUe&#10;nUcUy+8T+JtTt2tNT8Q6hdQ7s+XPeM6k+uC1Us8ZpATn7tbSxeKlHlc3b1Zzxy/BRnzxpRT3vZXB&#10;fZqQgA8tTj0rb+G/w28ZfFvxnY+AfAOiS32pahMEgijU/L6sT0CgdeailRq4iqqcFdvZLU2r4qjg&#10;8O6taXLGOrb2HfDL4ZeNPi/44sfh94B0SS+1K/kCQxxqdqDuzHoFHUk/zr9fv2Hv2IvBn7JngdVK&#10;R33ia/jD6xrDKdzN/wA8o8/djH69T7QfsM/sO+Dv2UPBKT3EUV/4n1CJTq2rFBwevlR/3UB/M8n2&#10;+gowANxr934Q4Rp5TTWJrxvVa0vsv+Cfyf4ieIVfiPEPCYR8tBPp9q3X0FRQOQOvPJqROnSmnHXN&#10;OQ8V+gH5OOooooAKKKKAGH/VtX47f8FXSf8AhsXWh/052/8A6BX7E/8ALM1+O3/BV0n/AIbI1rP/&#10;AD52/wD6BX574j/8iVf4kfrngx/yVj/wP80eJfBPP/C4PCv/AGMVl/6OWv3r0pj/AGXb/wDXFf5C&#10;vwW+C2f+Fw+Ff+xisv8A0ctfvTpC50u2yP8Aliv8q8zwx/3WtbuvyPd8dP8AkZYX/C/zR8Sf8Fjv&#10;hF8Vvipo/hOP4bfD/VNc+y3UzXC6bB5nlgqME18Ij9kD9qggZ/Z58Uf+C0f/ABVfui0ayDay5pBa&#10;QD/lmP8AvmvdzngfB51jnialRpvsfKcN+J2acNZWsFQpRaTvd3ufhg37IH7VGM/8M9eKP/BeP/iq&#10;9Y/YX/Zk/aK8H/tT+EvEXin4LeItO0+2vGa4vLyzCxxjaeSc/wCTX68eQnTyh+X/ANamlI1OViX/&#10;AL5rhwPh7gcDioV41Je677dj0sy8Ys5zLA1MLOjFKaaer6qwRhggLHtzVPUfDmh6vIJNU0m3uGX7&#10;rSwqxH51exnHpT1JHWv0KUIyiotXXmfkMZTpy5ou3oY6+CfCOMf8IzZ/+Aif4UHwP4QIwfDVj/4C&#10;J/hW2wJGBUZV8YxxWSwuH/lX3G31rEfzv7zN0/wz4f02f7RpujW8EnTzI4VUn8hWhIcDH+zTlAU/&#10;dol7jHateSNOLUUkZ+0nUleTb9T8df8Agq1/yeRrH/YPt/5NXi/wRP8AxeTwt/2Hrb/0ate0f8FW&#10;s/8ADZGscf8AMPtv5NXi/wAEP+SzeF/+w9bf+jVr+b80/wCSon/j/U/s7If+Tf0/+vL/APST97NP&#10;/wCPWP8A65r/ACqwfv1XsP8Aj1j/AOua/wAqsH79f0hT+FeiP4vqfGx1IxGOaWg471oSRt6+9fnH&#10;/wAFycHVvBeP71x/6DX6PSfc4r8+P+C33gTXbnQvCfjqzs5JNPs7qSG8ljB/ds4+Un6nivlONKcq&#10;nD9Wx954a1adHjDDSm7a/ofnWGBHy0tIOuSMe1Lmv5v5ZK6aP7T5otJphRRRSswugooop2Y7oKKK&#10;KVmK6CjmiggngUWHePc9Z/YV5/az8F/9hRf5GvQ/+CtR/wCMtbsgf8wq3/ka5H/gnV4O1/xj+1j4&#10;X/sWwaVNNuPtd7JtysUajqf0/Gt7/gqh4j0rxF+1zqyaVciT7HZwwTbWyFdRyP1r7SnF0+DJ82l5&#10;r56H5fWnGt4mU+V35aTvbpd9TR/4JD7v+GwLX/sD3H/stfr2xOVr8hf+CRJ/4zAtP+wNcf8Astfr&#10;0TnFfpnh3/yIPmz8V8Yv+Sul/hRJRRRX3h+UhRRRQAUHpRQ3TpQB8/8A/BSD4Y6r8U/2TfFGi6FC&#10;0l3b2v2qGKNeXMZ3bfxxX4xK7IVlTPDZB24Ir+hG+sYdRs5bK6i3RSrsZWHBB61+Y/7eX/BLbx74&#10;S8VX3xR/Z40GXVtHvJWnvNDt1Hn2rscsYh/GhPO3qCeM9K/L+PsgxWMcMbhldxVmlvbuj9x8JeL8&#10;BlcauWY2SjGbvFva9rNN+fQ7P9l7/gsF8OfBnws03wV8aPDGrDUNLt1t477S4EljuEUYVsFlKtjg&#10;9Qa9JH/Bab9lXouleJsf9gtf/jlflnrejaz4au30/wAR6LeadcRttkhv7V4XVvQhgKp/abfbgzr/&#10;AN9CvlcPxtxNhKMaXKnZJaxdz7vFeF/BOOryxCqtczbspq1323P1c/4fUfsp/wDQL8S/+Ctf/jlH&#10;/D6j9lP/AKBfiX/wVr/8cr8ovtNr/wA/Cf8AfQpftNn/AM9o/wDvsVt/r9xJ/Iv/AAFmH/EI+Cv+&#10;f0v/AAJH6uH/AILUfsp/9AzxL/4K1/8AjlIv/Baf9lRjj+y/E3/grT/45X5SfabP/ntH/wB9ig3N&#10;p2mj/wC+xR/r9xJ/Iv8AwFj/AOIR8Ff8/n/4Gv8AI/Vl/wDgtP8Aspn/AJhfib/wVp/8cr3v9m79&#10;o7wV+054Hb4g/D+w1GHTxcNCp1K2EbOw6kYZsivwrhkhuZVtoZgZJGCKoYckn61+3X7DfwxHwp/Z&#10;o8L+GHt1jmOnrcXOFxl3G7P15FfX8I8Q51nWKksTFKEV0TTufnPiHwfw1wxgacsDNynJ21kmrfJB&#10;+3B8d7v9nz4Aaz470qWNb9YfKsTJ/wA9G4B/CvyGX4U/tHfHG2vPjFZ+Ate8SQ3ly7Xep2sJnLSZ&#10;5GAd/HsCK+0f+C2PxV8208N/BvS7j95dXBuriNeuBwox7mvpz9gv4VW/ws/Zj8N6BPaBZprNbidW&#10;XGWfk1lnGAlxRnk8HKbUKa6d2a8O5t/qLwvTzKFKMq1aVlf+VH4uaxoeu+Hrx9N8RaJeWF0n37e+&#10;tnhdf+AuAfzqtjI5r70/4LZfD6zsfEfhnx1YWUa+dHJbzyRr3zkDivkP9n39n74hftJ/ES1+Hnw+&#10;01pJJCDe3kikxWkOeXcgfkOp/Ovy3Mshr4TOHgaV5PRJpau5+85Bxbhcz4bjm2ISpqz5tdFb1sO/&#10;Z5/Z3+IX7S/xFt/AHgDTZGZmVr6+kX91ZQ55dj6+i5yf1r9jP2V/2W/h7+y38O7fwP4K0xWmID6l&#10;qEijzrqbHMjnv7DsOBUP7KH7Kfw//Zd+HcPg/wAIWIe6ZQ+palIo827lxyzHr9B0A6V6xGCvBFfs&#10;vCfClHJaCq1Veo/wP5t4/wCPsVxTinRoPloRei7+b/REka7V5FOoor7c/MwooooAKKKKACiiigAx&#10;7VXu13/J68VYpkhycUAfEH/BSX/gm/afFm1ufjf8F9Iih8UW6b9S0+NQq6pGo/ISAdG742njBr8x&#10;7myvdPupLDULWSG4gkaO4hlQq6ODghgeQR0Oa/oQuIfOGxx8tfEf/BSD/gm5bfFaKf40fA7Ro4fE&#10;kIL6ppsY2rqSgdR2EvYEgZ7noa/LeMuDY4iEsZg17y1ce5+5eGviRLL5Qy3MpN03pGT+z5PyPzIJ&#10;xxig/Spta0rVvDmrT6D4h02bT762Yxz2l9GYpI2B6MrdD+H51q/DL4Y+PfjH4st/Bfw18OXWqahc&#10;MAEtUJEYJxudsFUUepNfj9PBYqpW9koPm7H9HVM0y+jhfrE6i5Fre+lhnw++Hni/4reMLHwL4F0W&#10;bUNSv5gkEMYPGf4j2CgdTX66/sJfsMeEP2UfBseoajbRXvirUIwdT1RoxlM8+VH/AHVH5nrUX7B3&#10;7B/hH9lXwjHq+rwR33izUIVOpagyZ8nv5Ufoo/M9a+j4kwcGv3Dg/hCnlNP6ziNarV0n9n/gn8t+&#10;IniHW4gryweDlahF20+1/wAAExipEwR0ppzninIeMV+g6n5GOooopgFFFFABQc44opG6c0AIylUJ&#10;zX49/wDBWSxurb9sHVZ7mFlE1jbtGSp+YbK/YLK8ivjv/gqR+xBr37Qnhu3+JvwysxP4j0WEpJYr&#10;gNe2/UoueN4PIz16V8fxtluIzLJZRoq8o627n6B4aZ3hcj4mhVxLtCS5W+19j8vfBviNvB/i7S/F&#10;sdp57abqEN0sG7b5mxw23ODjOK+4LT/guZ4ntoI7f/hQcLBEAz/b3XHH/PI18I6zpupeHtUm0PxB&#10;p81heW7lJ7O8haOSNvQqwBFQiSI8h1/76r8Ry/OM3ySMqdBuN3qrH9Q53wzw3xRKFbFxU+VaPm6P&#10;0Pvr/h+p4m/6IBD/AOD4/wDxqj/h+p4m/wCiAQ/+D4//ABqvgXzU/vr/AN9Uean99f8AvqvS/wBd&#10;uIv+fj+7/gHhf8Qx4I/58r/wJ/5n31/w/U8Tf9EAh/8AB8f/AI1R/wAP1PE3/RAIf/B8f/jVfAvm&#10;p/fX/vqjzU/vr/31R/rtxF/z8f3f8AP+IY8Ef8+V/wCBP/M++v8Ah+p4m/6IBD/4Pj/8ao/4fqeJ&#10;v+iAQ/8Ag+P/AMar4F81P76/99Uean99f++qP9duIv8An4/u/wCAH/EMeCP+fK/8Cf8AmffX/D9T&#10;xN/0QCH/AMHx/wDjVH/D9PxMf+aAQ/8Ag+P/AMar4F81P76/99Uean99f++qP9deIv8An4/u/wCA&#10;H/EMeCP+fK/8Cf8AmffX/D9PxQP+aAw/+D4//GqbJ/wXU8Ukbf8Ahn+3/wDB83/xqvgcyoP41/76&#10;FDOmMl1/76FVHjTiT/n4/u/4Af8AEMeB/wDnyv8AwJ/5noX7UHx+u/2mfi7dfFe+8NDSZLq3jhNo&#10;tx5mNued20Z6+grL+ANhd6n8bfCllYxM0za9bBVXqcSA1yCyK7rBFJuZuFVOST+tfd//AASz/YM8&#10;Z3PjO1/aF+LHh+TTbKxG/QtPvI2SWaQjiYqfuqB0yMn0xXLk2BzDOs6hNxbvK7Z6HEmaZPwtwvOj&#10;GSilHlgr3b0tZH6SWCkWUKHqI1H6VcUYGKgQKMKg+6KlUk9a/pGN4xSZ/FstZN9x1FFFWSNmxs5r&#10;D8aeBPCPxF8OXHhPxroNvqOn3cZS4tbuIMrqexBrcfpTdhPRaipCFSLjJXTKp1KlKanB2a2a6Hyx&#10;qX/BIf8AYu1C/kuo/A19brI2fJt9ZuERf90b+B7DivLfiv8Asef8Eqfgn4iXwl8T/EE2k6g0Ykjt&#10;bjWb0tt9flJFfe77gh5/75r8y/8AgtD8F/Ftn8RNL+MtppM02jyWX2W6uI1LCBwcjdgcA+tfFcRZ&#10;fl+W5fLE0cNGTW6sfpHB+aZrnmcQwOJx1SEZdVLqttzYHwd/4IxDg/Eb/wArN9/jQPg//wAEYs/8&#10;lIP/AIOr6vgFZID0lQ49CDTvMh/vLX5n/rPRT1wUPuZ+4LgHEPX+1av/AIEj78/4U/8A8EYf+ijt&#10;/wCDq+o/4U//AMEYf+ijt/4Or6vgPzIf7y0eZD/eWj/Wij/0BQ+5j/1BxH/Q1rf+BI+/P+FP/wDB&#10;GH/oo7f+Dq+o/wCFP/8ABGHt8R2/8HV9XwH5kP8AeWjzIf7y0f6z0f8AoCh9zD/UHEf9DWt/4Ej7&#10;8/4U/wD8EYgf+Sk/nrN9/jRL8H/+CMQXd/wscNjnH9sX3NfAe+Ls60heJhjcv6Uv9ZqP/QFD7mH+&#10;oOI65rW/8CR98+JP24P2L/2UPAd94S/Yr8Ex32s3sZVtWaGRY1JGNzyy/PIR2HQfSvhTxJ4i1rxd&#10;4ivPE/iC9e5vr64aa5uJDy7scn1/Q1S8yMDl1prvGOkq59S3/wCv+VeNmmcY7NeWDhywW0UrK59P&#10;w7w1lPD8p1Yzc6kvinKV5P59j6i/4JEFh+1/a4/6Atxj81r9dlYg1+XP/BGT4NeL9c+Nd58Yv7Nm&#10;i0TTtPe2jumQ+XcSueVUng7QOcetfqPFz0r9m4Ao1aOQxU1a7bP5r8WsTQxHF03SkpJRSfXXsSx5&#10;p1NAZT1p1fcH5iFFFFABRRRQAVHNGsgwy1JQelAGNeeDvDGofNfaFazH/bt1Y/yqBvhv4H6HwvYj&#10;/t2T/Ct3J7SfpSnpnJrnlhcPKV3FP5I6I4vExVlN/ezD/wCFdeAv+hXs/wDwGX/Cj/hXPgL/AKFe&#10;z/8AAVf8K3PMHq35UeYPVvyqfqeF/kX3IPrmK/5+S+9mH/wrrwF/0K9n/wCAy/4UH4deBMf8irZf&#10;+Ay/4VueYPVvypDJxxu/Kj6phf5F9yD65iv+fkvvZiD4eeBkZXTwzY7l+7i1X/CtNkjsrfdGqqka&#10;/dHQDHp2qwckdKZcQiaAq3fjFaxo06a/dpL0SJlWqVWvaSb9Xc/GL/gox8XJviN+1lrWp6det5Oi&#10;zLbWZz91kOSR/wACrsPD3/BSP9uj4ieFbH4ZfCPR/PuLW3WBrzQNDa5uHwMAk/MiHHfAr7x1H/gm&#10;3+yPrvxHvPihr3wuhvNQvp/OuYru6lkgaT+95TMUz+GK9h8H/DjwP4C0xdI8HeE7DTbWMYjhs7RY&#10;1UfRQK/PKHCmcf2hVrfWORTb+Hex+uYnj7hz+x8NhFgvaypLTnasn123Py/0P/gnv/wUB/aj1ODX&#10;PjX4nuNPt2fcZvEmqGaWNT12Qx7lBx2JX6V+gf7KH7JXw5/ZW8DQ+FfB9mJLqRQ2papJGPNupMcs&#10;x9PQdu1esLFHGPlFOUEHOK+myvhvA5bW9sryn1lJ3Z8XnnGebZ5QWGlanSW0IKy+fceq7aWiivoj&#10;5EKKKKACiiigAooooAKKKKACiiigA7YqOVFYEFevtUlMcnd0oA4rxv8As+fBn4kTrc+PPhhouryJ&#10;92TUNNjlI+m4Vf8AA/wo+HXw1tPsHgPwVpmkwdfK0+zSJfyAHNdMCQ3SkAyc4rljhcPGpz8iv3sr&#10;/fY6pY/GSpeydSTj2u7fdewiqVH3aegwM5oIP/6qFXHJrq9DlHUUUUAFFFFABRRRQAUUUUAFQyoG&#10;Uoy5HvU1NIYnFAHE+OP2fvgv8Spln8ffDHRNWkX7sl9psUrD6FhWAP2Kf2UwcD9n/wALfjokP/xN&#10;epbAeopyrj+GuGWX4GpLmlTi35pHfTzTMqUeWFaSXZSaX4M8t/4Yp/ZU/wCjfvCn/gjh/wDiaP8A&#10;hin9lT/o37wp/wCCOH/4mvVNy+tG5fWp/szL/wDnzH7l/kX/AGxmv/P+f/gUv8zyv/hin9lT/o37&#10;wp/4I4f/AImj/hin9lT/AKN+8Kf+COH/AOJr1TcvrRuX1o/szL/+fMfuX+Qf2xmv/P8An/4FL/M8&#10;r/4Yp/ZU/wCjfvCn/gjh/wDiaP8Ahin9lT/o37wp/wCCOH/4mvVNy+tG5fWj+zMv/wCfMfuX+Qf2&#10;xmv/AD/n/wCBS/zPK/8Ahin9lT/o37wp/wCCOH/4mj/hij9lT/o3/wAK/wDgjh/+Jr1TcvrRuB6G&#10;j+zMv/58x+5f5B/bGbf8/wCf/gT/AMzyo/sT/sqEf8kB8K/+COD/AOJob9iX9lMLz8A/Cee3/Ejg&#10;/wDia9UJbHQ0Df2FP+y8v/59R+5f5B/bGbf8/wCf/gT/AMzznwz+yt+zt4N1JNX8M/Bjw3Y3MfK3&#10;Fvo8Sup9iFBr0C2gjtkWOBFVf9lanxkfNTcZPymt6OGw+H/hxS9EkctfFYnFa1ZuXq2/zFUsTTqK&#10;K6DnCiiigAooooAa/wB37uazte8OaJ4msJNJ8QaVBd28i7Zbe5jDo6+hBHNaTHA6UwkEcLiplGNS&#10;PLJXRUZSjJOLs/I8sk/Yt/ZXmmaaT4A+Fcs2Sf7Dg/8AiaUfsUfsp5z/AMKA8Kn/ALgcP/xNeqEZ&#10;xzQCM89a4f7NwDld0o/cj0P7YzX/AJ/z/wDAn/meWf8ADFP7Kn/Rv3hT/wAEcP8A8TR/wxT+yp/0&#10;b94U/wDBHD/8TXqm5fWjcvrR/ZmX/wDPmP3L/IP7YzX/AJ/z/wDApf5nlf8AwxT+yp/0b94U/wDB&#10;HD/8TR/wxT+yp/0b94U/8EcP/wATXqm5fWjcvrR/ZmX/APPmP3L/ACD+2M1/5/z/APApf5nlf/DF&#10;P7Kn/Rv3hT/wRw//ABNIf2Kf2VAM/wDDP3hX/wAEcP8A8TXqu5fWkJB4FH9mZf8A8+Y/cv8AIP7Y&#10;zX/n/P8A8Cf+Z5Sf2Kv2Us/8m/8AhX/wRwf/ABNH/DFf7KkeHj+APhTg/wDQEg/+Ir1Yqey03aRy&#10;wo/szL/+fUfuQf2xmv8Az/n/AOBP/MzfC/hbw/4S06PRvDOi29laQrtit7WFY0QegUAYrVApgGTn&#10;FOH3uTXdGEaceWKSXkefOc6knKTu+7HUUUVRIUUUUAFFFFABRRRQAUUUUAFFFFABRRRQAUUUUAGB&#10;6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2VBLAwQUAAYACAAAACEABKzfPOEAAAALAQAADwAAAGRycy9k&#10;b3ducmV2LnhtbEyPQWuDQBCF74X+h2UKvTWrpmqxjiGEtqdQaFIovW10ohJ3VtyNmn/fzak5DvPx&#10;3vfy1aw7MdJgW8MI4SIAQVyaquUa4Xv//vQCwjrFleoME8KFLKyK+7tcZZWZ+IvGnauFD2GbKYTG&#10;uT6T0pYNaWUXpif2v6MZtHL+HGpZDWry4bqTURAkUquWfUOjeto0VJ52Z43wMalpvQzfxu3puLn8&#10;7uPPn21IiI8P8/oVhKPZ/cNw1ffqUHingzlzZUWHEKWxJxGel3EK4goEUerXHRCSNE5AFrm83VD8&#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fDqyq6wMAAFkJAAAO&#10;AAAAAAAAAAAAAAAAADwCAABkcnMvZTJvRG9jLnhtbFBLAQItAAoAAAAAAAAAIQDuBhl4q2gAAKto&#10;AAAVAAAAAAAAAAAAAAAAAFMGAABkcnMvbWVkaWEvaW1hZ2UxLmpwZWdQSwECLQAUAAYACAAAACEA&#10;BKzfPOEAAAALAQAADwAAAAAAAAAAAAAAAAAxbwAAZHJzL2Rvd25yZXYueG1sUEsBAi0AFAAGAAgA&#10;AAAhAFhgsxu6AAAAIgEAABkAAAAAAAAAAAAAAAAAP3AAAGRycy9fcmVscy9lMm9Eb2MueG1sLnJl&#10;bHNQSwUGAAAAAAYABgB9AQAAMHEAAAAA&#10;">
                    <v:shapetype id="_x0000_t202" coordsize="21600,21600" o:spt="202" path="m,l,21600r21600,l21600,xe">
                      <v:stroke joinstyle="miter"/>
                      <v:path gradientshapeok="t" o:connecttype="rect"/>
                    </v:shapetype>
                    <v:shape id="Text Box 11" o:spid="_x0000_s1028" type="#_x0000_t202" style="position:absolute;left:7334;top:785;width:57150;height:1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B5D4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B5D4B" w:rsidRDefault="0082609D" w:rsidP="007F13B1">
                                  <w:pPr>
                                    <w:spacing w:after="0"/>
                                    <w:rPr>
                                      <w:rFonts w:asciiTheme="minorBidi" w:hAnsiTheme="minorBidi"/>
                                      <w:b/>
                                      <w:bCs/>
                                      <w:color w:val="34495E"/>
                                      <w:sz w:val="32"/>
                                      <w:szCs w:val="32"/>
                                    </w:rPr>
                                  </w:pPr>
                                  <w:r w:rsidRPr="00BB5D4B">
                                    <w:rPr>
                                      <w:rFonts w:asciiTheme="minorBidi" w:hAnsiTheme="minorBidi"/>
                                      <w:b/>
                                      <w:color w:val="34495E"/>
                                      <w:sz w:val="32"/>
                                    </w:rPr>
                                    <w:t>Beschreibung</w:t>
                                  </w:r>
                                </w:p>
                                <w:p w14:paraId="046DEC09" w14:textId="6C0C4D87" w:rsidR="008E3ABA" w:rsidRPr="00BB5D4B" w:rsidRDefault="008E3ABA" w:rsidP="00551E74">
                                  <w:pPr>
                                    <w:pStyle w:val="NoSpacing"/>
                                    <w:rPr>
                                      <w:rFonts w:asciiTheme="minorBidi" w:hAnsiTheme="minorBidi"/>
                                      <w:sz w:val="20"/>
                                      <w:szCs w:val="20"/>
                                    </w:rPr>
                                  </w:pPr>
                                  <w:r w:rsidRPr="00BB5D4B">
                                    <w:rPr>
                                      <w:rFonts w:asciiTheme="minorBidi" w:hAnsiTheme="minorBidi"/>
                                    </w:rPr>
                                    <w:t>D</w:t>
                                  </w:r>
                                  <w:r w:rsidRPr="00BB5D4B">
                                    <w:rPr>
                                      <w:rFonts w:asciiTheme="minorBidi" w:hAnsiTheme="minorBidi"/>
                                      <w:sz w:val="20"/>
                                      <w:szCs w:val="20"/>
                                    </w:rPr>
                                    <w:t xml:space="preserve">as Ernennungsverfahren für Drittanbieter/Lieferanten mit hohem Risiko beschreibt </w:t>
                                  </w:r>
                                  <w:r w:rsidR="00BB5D4B">
                                    <w:rPr>
                                      <w:rFonts w:asciiTheme="minorBidi" w:hAnsiTheme="minorBidi"/>
                                      <w:sz w:val="20"/>
                                      <w:szCs w:val="20"/>
                                    </w:rPr>
                                    <w:br/>
                                  </w:r>
                                  <w:r w:rsidRPr="00BB5D4B">
                                    <w:rPr>
                                      <w:rFonts w:asciiTheme="minorBidi" w:hAnsiTheme="minorBidi"/>
                                      <w:sz w:val="20"/>
                                      <w:szCs w:val="20"/>
                                    </w:rPr>
                                    <w:t xml:space="preserve">Anforderungen in Bezug auf die Identifizierung von Drittanbietern mit hohem Risiko, die </w:t>
                                  </w:r>
                                  <w:r w:rsidR="00BB5D4B">
                                    <w:rPr>
                                      <w:rFonts w:asciiTheme="minorBidi" w:hAnsiTheme="minorBidi"/>
                                      <w:sz w:val="20"/>
                                      <w:szCs w:val="20"/>
                                    </w:rPr>
                                    <w:br/>
                                  </w:r>
                                  <w:r w:rsidRPr="00BB5D4B">
                                    <w:rPr>
                                      <w:rFonts w:asciiTheme="minorBidi" w:hAnsiTheme="minorBidi"/>
                                      <w:sz w:val="20"/>
                                      <w:szCs w:val="20"/>
                                    </w:rPr>
                                    <w:t xml:space="preserve">Implementierung von Kontrollen zur Minderung der mit ihnen verbundenen Risiken und die gesetzeskonforme Verwaltung von Geschäftsbeziehungen. </w:t>
                                  </w:r>
                                </w:p>
                                <w:p w14:paraId="78D1879A" w14:textId="2F07378B" w:rsidR="0082609D" w:rsidRPr="00BB5D4B" w:rsidRDefault="00A845BD" w:rsidP="00551E74">
                                  <w:pPr>
                                    <w:pStyle w:val="NoSpacing"/>
                                    <w:rPr>
                                      <w:rFonts w:asciiTheme="minorBidi" w:hAnsiTheme="minorBidi"/>
                                    </w:rPr>
                                  </w:pPr>
                                  <w:r w:rsidRPr="00BB5D4B">
                                    <w:rPr>
                                      <w:rFonts w:asciiTheme="minorBidi" w:hAnsiTheme="minorBidi"/>
                                      <w:sz w:val="20"/>
                                      <w:szCs w:val="20"/>
                                    </w:rPr>
                                    <w:t>Zu den Drittparteien mit hohem Risiko gehören diejenigen, die in Ihrem Namen handeln und/</w:t>
                                  </w:r>
                                  <w:r w:rsidR="00BB5D4B">
                                    <w:rPr>
                                      <w:rFonts w:asciiTheme="minorBidi" w:hAnsiTheme="minorBidi"/>
                                      <w:sz w:val="20"/>
                                      <w:szCs w:val="20"/>
                                    </w:rPr>
                                    <w:br/>
                                  </w:r>
                                  <w:r w:rsidRPr="00BB5D4B">
                                    <w:rPr>
                                      <w:rFonts w:asciiTheme="minorBidi" w:hAnsiTheme="minorBidi"/>
                                      <w:sz w:val="20"/>
                                      <w:szCs w:val="20"/>
                                    </w:rPr>
                                    <w:t>oder mit Regierungsbeamten, staatlichen Einrichtungen oder Gesundheitsdienstleistern zusammenarbeiten dürfen.</w:t>
                                  </w:r>
                                </w:p>
                              </w:tc>
                            </w:tr>
                          </w:tbl>
                          <w:p w14:paraId="197EB91B" w14:textId="77777777" w:rsidR="0082609D" w:rsidRPr="00BB5D4B" w:rsidRDefault="0082609D" w:rsidP="0082609D">
                            <w:pPr>
                              <w:rPr>
                                <w:rFonts w:asciiTheme="minorBidi" w:hAnsiTheme="minorBidi"/>
                                <w:b/>
                                <w:bCs/>
                                <w:color w:val="34495E"/>
                                <w:sz w:val="32"/>
                                <w:szCs w:val="32"/>
                              </w:rPr>
                            </w:pPr>
                          </w:p>
                          <w:p w14:paraId="2D8FF436" w14:textId="77777777" w:rsidR="0082609D" w:rsidRPr="00BB5D4B"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Links/orange_icons.jpg" style="position:absolute;width:7372;height:7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00BB5D4B">
            <w:rPr>
              <w:noProof/>
              <w:lang w:val="en-US" w:eastAsia="zh-TW" w:bidi="ar-SA"/>
            </w:rPr>
            <mc:AlternateContent>
              <mc:Choice Requires="wpg">
                <w:drawing>
                  <wp:anchor distT="0" distB="0" distL="114300" distR="114300" simplePos="0" relativeHeight="251668480" behindDoc="0" locked="0" layoutInCell="1" allowOverlap="1" wp14:anchorId="569FD369" wp14:editId="7DFCB206">
                    <wp:simplePos x="0" y="0"/>
                    <wp:positionH relativeFrom="column">
                      <wp:posOffset>247650</wp:posOffset>
                    </wp:positionH>
                    <wp:positionV relativeFrom="paragraph">
                      <wp:posOffset>4227195</wp:posOffset>
                    </wp:positionV>
                    <wp:extent cx="6270625" cy="1047115"/>
                    <wp:effectExtent l="0" t="0" r="0" b="635"/>
                    <wp:wrapNone/>
                    <wp:docPr id="5" name="Group 5"/>
                    <wp:cNvGraphicFramePr/>
                    <a:graphic xmlns:a="http://schemas.openxmlformats.org/drawingml/2006/main">
                      <a:graphicData uri="http://schemas.microsoft.com/office/word/2010/wordprocessingGroup">
                        <wpg:wgp>
                          <wpg:cNvGrpSpPr/>
                          <wpg:grpSpPr>
                            <a:xfrm>
                              <a:off x="0" y="0"/>
                              <a:ext cx="6270625" cy="1047115"/>
                              <a:chOff x="0" y="0"/>
                              <a:chExt cx="6270625" cy="1048193"/>
                            </a:xfrm>
                          </wpg:grpSpPr>
                          <wps:wsp>
                            <wps:cNvPr id="23" name="Text Box 23"/>
                            <wps:cNvSpPr txBox="1"/>
                            <wps:spPr>
                              <a:xfrm>
                                <a:off x="666750" y="47612"/>
                                <a:ext cx="5603875" cy="100058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BB5D4B" w:rsidRDefault="005A084A" w:rsidP="007F13B1">
                                  <w:pPr>
                                    <w:spacing w:after="0"/>
                                    <w:rPr>
                                      <w:rFonts w:asciiTheme="minorBidi" w:hAnsiTheme="minorBidi"/>
                                      <w:b/>
                                      <w:bCs/>
                                      <w:color w:val="34495E"/>
                                      <w:sz w:val="32"/>
                                      <w:szCs w:val="32"/>
                                    </w:rPr>
                                  </w:pPr>
                                  <w:r w:rsidRPr="00BB5D4B">
                                    <w:rPr>
                                      <w:rFonts w:asciiTheme="minorBidi" w:hAnsiTheme="minorBidi"/>
                                      <w:b/>
                                      <w:color w:val="34495E"/>
                                      <w:sz w:val="32"/>
                                    </w:rPr>
                                    <w:t>Inwiefern profitieren Sie davon?</w:t>
                                  </w:r>
                                </w:p>
                                <w:p w14:paraId="5580F495" w14:textId="079CF736" w:rsidR="0082609D" w:rsidRPr="00BB5D4B" w:rsidRDefault="009D3E93" w:rsidP="0082609D">
                                  <w:pPr>
                                    <w:rPr>
                                      <w:rFonts w:asciiTheme="minorBidi" w:hAnsiTheme="minorBidi"/>
                                      <w:b/>
                                      <w:bCs/>
                                      <w:color w:val="34495E"/>
                                      <w:sz w:val="20"/>
                                      <w:szCs w:val="20"/>
                                    </w:rPr>
                                  </w:pPr>
                                  <w:r w:rsidRPr="00BB5D4B">
                                    <w:rPr>
                                      <w:rFonts w:asciiTheme="minorBidi" w:hAnsiTheme="minorBidi"/>
                                      <w:sz w:val="20"/>
                                      <w:szCs w:val="20"/>
                                    </w:rPr>
                                    <w:t xml:space="preserve">Dieses Verfahren hilft Ihnen dabei, Risiken durch Dritte durch definierte Kontrollen und Prozesse zu identifizieren und zu mindern. Darüber hinaus hilft Ihnen die Implementierung </w:t>
                                  </w:r>
                                  <w:r w:rsidR="00BB5D4B">
                                    <w:rPr>
                                      <w:rFonts w:asciiTheme="minorBidi" w:hAnsiTheme="minorBidi"/>
                                      <w:sz w:val="20"/>
                                      <w:szCs w:val="20"/>
                                    </w:rPr>
                                    <w:br/>
                                  </w:r>
                                  <w:r w:rsidRPr="00BB5D4B">
                                    <w:rPr>
                                      <w:rFonts w:asciiTheme="minorBidi" w:hAnsiTheme="minorBidi"/>
                                      <w:sz w:val="20"/>
                                      <w:szCs w:val="20"/>
                                    </w:rPr>
                                    <w:t xml:space="preserve">der hierin enthaltenen Kontrollen und Prozesse, die Compliance-Anforderungen Ihrer </w:t>
                                  </w:r>
                                  <w:r w:rsidR="00BB5D4B">
                                    <w:rPr>
                                      <w:rFonts w:asciiTheme="minorBidi" w:hAnsiTheme="minorBidi"/>
                                      <w:sz w:val="20"/>
                                      <w:szCs w:val="20"/>
                                    </w:rPr>
                                    <w:br/>
                                  </w:r>
                                  <w:r w:rsidRPr="00BB5D4B">
                                    <w:rPr>
                                      <w:rFonts w:asciiTheme="minorBidi" w:hAnsiTheme="minorBidi"/>
                                      <w:sz w:val="20"/>
                                      <w:szCs w:val="20"/>
                                    </w:rPr>
                                    <w:t>Hersteller zu erfüllen.</w:t>
                                  </w:r>
                                </w:p>
                                <w:p w14:paraId="4F33EBE4" w14:textId="77777777" w:rsidR="0082609D" w:rsidRPr="00BB5D4B"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9.5pt;margin-top:332.85pt;width:493.75pt;height:82.45pt;z-index:251668480;mso-height-relative:margin" coordsize="62706,10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4gBqwQAAAwLAAAOAAAAZHJzL2Uyb0RvYy54bWykVt9vozgQfj9p/wfE&#10;Ow0QCAQ1XSU0VJV6u9W1p312jAmoYPtsp0l3tf/7jW0g3aSr/fUQYo/H45lvxt/48v2ha51nImTD&#10;6MINLnzXIRSzsqHbhfvvY+GlriMVoiVqGSUL94VI9/3Vu78u9zwjIatZWxLhgBEqsz1fuLVSPJtM&#10;JK5Jh+QF44TCYsVEhxRMxXZSCrQH6107CX1/NtkzUXLBMJESpNd20b0y9quKYPWxqiRRTrtwwTdl&#10;vsJ8N/o7ubpE2VYgXje4dwP9hhcdaigcOpq6Rgo5O9GcmeoaLJhklbrArJuwqmowMTFANIF/Es2N&#10;YDtuYtlm+y0fYQJoT3D6bbP4w/O9cJpy4cauQ1EHKTKnOrGGZs+3GWjcCP7A70Uv2NqZjvZQiU7/&#10;QxzOwYD6MoJKDsrBIJyFiT8LwTqGtcCPkiAwtlGGa8jN2T5cr7+zMw3mU+3VZDh4ov0b3dlzKCF5&#10;REn+GUoPNeLEgC81Bj1K4XSA6VEHuGIHB0QGGaOmcXLUAeQQ7CCXIHwDrtlslsRQlIBLlMyCUKuj&#10;bMAtnvnTNBlx8/04NQbH6FHGhVQ3hHWOHixcAdVuihA930llgRpUtGXKiqZtzSEt/UYANq2EmCvT&#10;79aAWtfNSL20RO9q6T+kgpIxCdcCc1lJ3grnGcE1QxgTqgZfjbbWquDsX9nY6+ut1qtf2TzuMCcz&#10;qsbNXUOZMCiduF0+DS5XVh8K7VXceqgOm4O5KyZVWrJh5QskXDBLLJLjooFc3CGp7pEAJoH0Ajuq&#10;j/CpWrZfuKwfuU7NxOe35FofShdWXWcPzLRw5X87JIjrtLcUinoeRJGmMjOJ4iSEiXi9snm9Qndd&#10;ziArAfAwx2ao9VU7DCvBuk9Aokt9KiwhiuHshauGYa4sXwIJY7JcGiUgL47UHX3gWJvWKOtKezx8&#10;QoL35aigkj+w4Rqh7KQqra7eSdlyp1jVmJI9otrjD1f66pI3OINfz4AwOrvbP+4UsEvtNIy223Q/&#10;ZaND4mnHPRtvs2naRr2YxgMxa6fo832D9e3WkyNNjCwBq/pQJzUYASJwt0xJA3mY/vClKMJVvC4i&#10;r4CRF/mryFuto7lXhNN0HSZFHk5nX/XuYJZhQZCCTntbDr0qmJ0h8WYv6Lum7jLRxHQrU8hf/LUf&#10;BXl67SUBHBylceqlxWrprfJkHcRxkeZF+LUnXfDekO8QxWSM+Ri+BQOqocF3DD9Jh7K8RnRLlpID&#10;PfWkOO606mb6DZKbtuGarDRUetyHC4V40vjeSLttqtcM7zrgIftKEKQ1wMm64RLKPyPdhpRAmbcl&#10;XAwMLxQFnY+LhloGLXdMwXtFH39CE5bdQpNOWaOSWNKLYt/vXxMSqb9ZacXBdJADxY6WtFl9XUbK&#10;3NeNIj3Kr44egLZNwZZLmC59fx6uvDz2cyiXZO0t51HiJf46ifwoDfIgt+USZTtJIAmovebNWC/R&#10;GYQ/qhe/rxdD7iZGiOWsFmyeDGBKEIVrPbQcjvteJIcFk+9jinUZfadFAh+dvyji+TQZHhT92Da7&#10;4TkyNL2f6ovGGXu8GYI3hnnMk8vUe/881G+613OjdXzEXv0P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8Jw794gAAAAsBAAAPAAAAZHJzL2Rvd25yZXYueG1sTI9Ba8JAFITvhf6H&#10;5RV6q7sxJNWYjYi0PUlBLZTe1uwzCWbfhuyaxH/f9dQehxlmvsnXk2nZgL1rLEmIZgIYUml1Q5WE&#10;r+P7ywKY84q0ai2hhBs6WBePD7nKtB1pj8PBVyyUkMuUhNr7LuPclTUa5Wa2Qwre2fZG+SD7iute&#10;jaHctHwuRMqNaigs1KrDbY3l5XA1Ej5GNW7i6G3YXc7b288x+fzeRSjl89O0WQHzOPm/MNzxAzoU&#10;gelkr6QdayXEy3DFS0jT5BXYPSDmaQLsJGERixR4kfP/H4pfAAAA//8DAFBLAwQKAAAAAAAAACEA&#10;WFmidG0GAABtBgAAFAAAAGRycy9tZWRpYS9pbWFnZTEucG5niVBORw0KGgoAAAANSUhEUgAAAI8A&#10;AACPCAMAAAGDukg3AAAAAXNSR0IArs4c6QAAAARnQU1BAACxjwv8YQUAAAB+UExURf///wAAAImJ&#10;iVBQUMfHx+/v72NjY+vr6wsLC7u7uwICAtfX11ZWVvT09IODgx4eHj4+PjMzM7W1taOjo0RERBkZ&#10;GZCQkHx8fAcHB/39/RAQEG9vb9LS0hQUFNzc3CMjIygoKFxcXMHBwTg4OKmpqZycnHZ2dubm5q+v&#10;rwAAALbEcIwAAAAqdFJOU///////////////////////////////////////////////////////&#10;ADKo8FwAAAAJcEhZcwAAIdUAACHVAQSctJ0AAAVCSURBVGhD7dtBb9s4EIbhZJEUKNBLgZ5yaC6b&#10;/v+fuOTMK3FIkUNRZOx04ecQizMfR0oaO7GdPp31LB8iuY2rSCphuRe2SoocSvFA14GstrLSZUQh&#10;lZ6f3rcKxfiRSqZR4jD5KEthXSkdVYuj4pD9SveJUglYRlRMiUKwrW0pVTe6Dljbyl6znxWV2N5s&#10;FatSikUOkuNGbq3KvivslOKa/+E2oC6BjRbiR4vmjnKGlkFDsKJjUZa20nqGjkHDoJGhtXujjlDh&#10;xrAdS7uKUg0JN0OIRYuGvrNq0FBvlMQ4/P8pvwL7cSpLROwFDgI9pq+08DPe7EKR7oZGgeaOcoZW&#10;Qj1Dy6Bh0LDoRKy0nonlV9NthLjZyTpHx6Bh0bHoGDQsOgYNi05CfSd3fHobKWs70kqZsp2II21C&#10;S5WHc/oRlRoS/h2diDvoXEhTHLvOTeqNiv23ZZNOODFJQhw9fJ7qP0UsWpSTWlGStqqFEs3oUEhS&#10;QzINEvgeDv6VI5fuaCHUR95BsIOwi6iPrIuoi2gH4Ry9IF95jvsO6HUQ9pDsIOwh2UHYRdRFtIOw&#10;g2Dbu0aIN2lIPlakSGcSmWxDUhR/SKqKRCQpjndlQTYd0d0dCkfszNEbw16Lzih2J9SHsT2hPk52&#10;b8/mXiYGBT9lGKiNy/ef+anhYJigNI79U1+bTPg6zw/Ta1pxVfHXyuc/LB4e/hqN7365XygquUO5&#10;FgxP6jOUjUOxFtRahg5qNS1yHMn6iG5UrjexvL9WKaEa+vpQwHEpteJRQwroURVN2dBCQm58bGgh&#10;1UW8jVwP6TZyHYQ9JH1kPSRdRH1kPSR9ZD0kfWQ9JH1kM3lHV12kNW4ORb5yZdG4WDcnR6uHdBu5&#10;HtJt5HpIOwj6yHpI+sh6SPrIekj6yLqIekj6yHpIdhBuI9emb0OQbtJoe5rJuPaMHBT0KTMLOW6x&#10;mfKVbSmm+bqsIxKU66B8ai6JKgKiXAfmVw0he2roq3J9pJuOaJ/HvgLNEezM5O9yncPWDK0x7DV+&#10;0RnDZoPGIDYbNEaxO6E+it0J9VHsFpQuySdcn/XO7X5hLK9ggqA07IP9gtoVTGDE6/VR+1VkA69h&#10;RHTl3i7YL/Z/vHFMmPt8ogUjMuE55OWvDfQTW3BdX22ODuL44eHh4S8w/pAlD3SKynm9Hdmzpw6J&#10;1pHokOgLiypJRN8oNJSvKNcQbSEVUKiJf2yxoXRE/wx2HPymH1FqIxdQsJx3kKvYlqEVUOgjX+6g&#10;OIa9oHjhFyF9E9U8d5P1FewPyvWE7D3eQa/MWIjJVzFlGcZex5w15M2cSYxagYmT1n0TMXAW06Yx&#10;bh7zJjFsBSbOYdYKTOx6++CgglFLMLIm+6sM4hlaS6/HG0pHUMrQusv1pMe74x+z0FiDmck3GpVW&#10;A/E1mDmDSWswcwaTlvjNzCnMWoGJc5i1AhMnMWwe86YxbhbT5s386pwwbIVfjJzBqDXsE8prGHRZ&#10;OUXXlzElKNcn6JbgB4WI0iWMEOlnJQUXUUFpc/27mgE7ypH/tJlQRCVDaxCbc/QiKlWdCO0R7feF&#10;CLBq6ARGX27xzxZf1uLwMj3NWWz6TJzpDHZ8Mk7WR/7Tcboe0jfACX1kb4JTeq79jcZVnNRB8EY4&#10;qYPgrXDWOjK3xJmT/M+rbk4vovwvOeb9Bir38IdLyNC7Hc5bZX+Puw1OnPmEV+FP4xICCninet9v&#10;by7ConNLnLlmyQsZIzhvgeYdcAGC0lf0MvefFpd43e5T0Z1/bBzeiaJ8P1wHbv/AfMCVCEr39rWu&#10;5uHhi3h6+g99Jh7Mce9RAgAAAABJRU5ErkJgglBLAQItABQABgAIAAAAIQCxgme2CgEAABMCAAAT&#10;AAAAAAAAAAAAAAAAAAAAAABbQ29udGVudF9UeXBlc10ueG1sUEsBAi0AFAAGAAgAAAAhADj9If/W&#10;AAAAlAEAAAsAAAAAAAAAAAAAAAAAOwEAAF9yZWxzLy5yZWxzUEsBAi0AFAAGAAgAAAAhAGSniAGr&#10;BAAADAsAAA4AAAAAAAAAAAAAAAAAOgIAAGRycy9lMm9Eb2MueG1sUEsBAi0AFAAGAAgAAAAhAKom&#10;Dr68AAAAIQEAABkAAAAAAAAAAAAAAAAAEQcAAGRycy9fcmVscy9lMm9Eb2MueG1sLnJlbHNQSwEC&#10;LQAUAAYACAAAACEAPCcO/eIAAAALAQAADwAAAAAAAAAAAAAAAAAECAAAZHJzL2Rvd25yZXYueG1s&#10;UEsBAi0ACgAAAAAAAAAhAFhZonRtBgAAbQYAABQAAAAAAAAAAAAAAAAAEwkAAGRycy9tZWRpYS9p&#10;bWFnZTEucG5nUEsFBgAAAAAGAAYAfAEAALIPAAAAAA==&#10;">
                    <v:shape id="Text Box 23" o:spid="_x0000_s1031" type="#_x0000_t202" style="position:absolute;left:6667;top:476;width:56039;height:1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BB5D4B" w:rsidRDefault="005A084A" w:rsidP="007F13B1">
                            <w:pPr>
                              <w:spacing w:after="0"/>
                              <w:rPr>
                                <w:rFonts w:asciiTheme="minorBidi" w:hAnsiTheme="minorBidi"/>
                                <w:b/>
                                <w:bCs/>
                                <w:color w:val="34495E"/>
                                <w:sz w:val="32"/>
                                <w:szCs w:val="32"/>
                              </w:rPr>
                            </w:pPr>
                            <w:r w:rsidRPr="00BB5D4B">
                              <w:rPr>
                                <w:rFonts w:asciiTheme="minorBidi" w:hAnsiTheme="minorBidi"/>
                                <w:b/>
                                <w:color w:val="34495E"/>
                                <w:sz w:val="32"/>
                              </w:rPr>
                              <w:t xml:space="preserve">Inwiefern </w:t>
                            </w:r>
                            <w:r w:rsidRPr="00BB5D4B">
                              <w:rPr>
                                <w:rFonts w:asciiTheme="minorBidi" w:hAnsiTheme="minorBidi"/>
                                <w:b/>
                                <w:color w:val="34495E"/>
                                <w:sz w:val="32"/>
                              </w:rPr>
                              <w:t>profitieren Sie davon?</w:t>
                            </w:r>
                          </w:p>
                          <w:p w14:paraId="5580F495" w14:textId="079CF736" w:rsidR="0082609D" w:rsidRPr="00BB5D4B" w:rsidRDefault="009D3E93" w:rsidP="0082609D">
                            <w:pPr>
                              <w:rPr>
                                <w:rFonts w:asciiTheme="minorBidi" w:hAnsiTheme="minorBidi"/>
                                <w:b/>
                                <w:bCs/>
                                <w:color w:val="34495E"/>
                                <w:sz w:val="20"/>
                                <w:szCs w:val="20"/>
                              </w:rPr>
                            </w:pPr>
                            <w:r w:rsidRPr="00BB5D4B">
                              <w:rPr>
                                <w:rFonts w:asciiTheme="minorBidi" w:hAnsiTheme="minorBidi"/>
                                <w:sz w:val="20"/>
                                <w:szCs w:val="20"/>
                              </w:rPr>
                              <w:t xml:space="preserve">Dieses Verfahren hilft Ihnen dabei, Risiken durch Dritte durch definierte Kontrollen und Prozesse zu identifizieren und zu mindern. Darüber hinaus hilft Ihnen die Implementierung </w:t>
                            </w:r>
                            <w:r w:rsidR="00BB5D4B">
                              <w:rPr>
                                <w:rFonts w:asciiTheme="minorBidi" w:hAnsiTheme="minorBidi"/>
                                <w:sz w:val="20"/>
                                <w:szCs w:val="20"/>
                              </w:rPr>
                              <w:br/>
                            </w:r>
                            <w:r w:rsidRPr="00BB5D4B">
                              <w:rPr>
                                <w:rFonts w:asciiTheme="minorBidi" w:hAnsiTheme="minorBidi"/>
                                <w:sz w:val="20"/>
                                <w:szCs w:val="20"/>
                              </w:rPr>
                              <w:t xml:space="preserve">der hierin enthaltenen Kontrollen und Prozesse, die Compliance-Anforderungen Ihrer </w:t>
                            </w:r>
                            <w:r w:rsidR="00BB5D4B">
                              <w:rPr>
                                <w:rFonts w:asciiTheme="minorBidi" w:hAnsiTheme="minorBidi"/>
                                <w:sz w:val="20"/>
                                <w:szCs w:val="20"/>
                              </w:rPr>
                              <w:br/>
                            </w:r>
                            <w:r w:rsidRPr="00BB5D4B">
                              <w:rPr>
                                <w:rFonts w:asciiTheme="minorBidi" w:hAnsiTheme="minorBidi"/>
                                <w:sz w:val="20"/>
                                <w:szCs w:val="20"/>
                              </w:rPr>
                              <w:t>Hersteller zu erfüllen.</w:t>
                            </w:r>
                          </w:p>
                          <w:p w14:paraId="4F33EBE4" w14:textId="77777777" w:rsidR="0082609D" w:rsidRPr="00BB5D4B" w:rsidRDefault="0082609D" w:rsidP="0082609D">
                            <w:pPr>
                              <w:rPr>
                                <w:rFonts w:asciiTheme="minorBidi" w:hAnsiTheme="minorBidi"/>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TxAAAANoAAAAPAAAAZHJzL2Rvd25yZXYueG1sRI9Pi8Iw&#10;FMTvC36H8AQvi6aui2g1iiwKCqL47+Dt0TzbYvNSmqj12xthweMwM79hxtPaFOJOlcstK+h2IhDE&#10;idU5pwqOh0V7AMJ5ZI2FZVLwJAfTSeNrjLG2D97Rfe9TESDsYlSQeV/GUrokI4OuY0vi4F1sZdAH&#10;WaVSV/gIcFPInyjqS4M5h4UMS/rLKLnub0bBOTHb83azWs8v89Pvczi7Db+vpFSrWc9GIDzV/hP+&#10;by+1gh68r4QbICcvAAAA//8DAFBLAQItABQABgAIAAAAIQDb4fbL7gAAAIUBAAATAAAAAAAAAAAA&#10;AAAAAAAAAABbQ29udGVudF9UeXBlc10ueG1sUEsBAi0AFAAGAAgAAAAhAFr0LFu/AAAAFQEAAAsA&#10;AAAAAAAAAAAAAAAAHwEAAF9yZWxzLy5yZWxzUEsBAi0AFAAGAAgAAAAhAF0OmJPEAAAA2gAAAA8A&#10;AAAAAAAAAAAAAAAABwIAAGRycy9kb3ducmV2LnhtbFBLBQYAAAAAAwADALcAAAD4AgAAAAA=&#10;">
                      <v:imagedata r:id="rId16" o:title="" recolortarget="#75350a [1445]"/>
                      <v:path arrowok="t"/>
                    </v:shape>
                  </v:group>
                </w:pict>
              </mc:Fallback>
            </mc:AlternateContent>
          </w:r>
          <w:r w:rsidR="00BB5D4B">
            <w:rPr>
              <w:noProof/>
              <w:lang w:val="en-US" w:eastAsia="zh-TW" w:bidi="ar-SA"/>
            </w:rPr>
            <mc:AlternateContent>
              <mc:Choice Requires="wps">
                <w:drawing>
                  <wp:anchor distT="0" distB="0" distL="114300" distR="114300" simplePos="0" relativeHeight="251664384" behindDoc="0" locked="0" layoutInCell="1" allowOverlap="1" wp14:anchorId="5C73C91C" wp14:editId="58BAD0EA">
                    <wp:simplePos x="0" y="0"/>
                    <wp:positionH relativeFrom="column">
                      <wp:posOffset>171450</wp:posOffset>
                    </wp:positionH>
                    <wp:positionV relativeFrom="paragraph">
                      <wp:posOffset>1588770</wp:posOffset>
                    </wp:positionV>
                    <wp:extent cx="6629400" cy="1019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629400" cy="101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5E73CD3" w:rsidR="00AA109C" w:rsidRPr="00BB5D4B" w:rsidRDefault="00A845BD" w:rsidP="00AA109C">
                                <w:pPr>
                                  <w:rPr>
                                    <w:rFonts w:asciiTheme="minorBidi" w:hAnsiTheme="minorBidi"/>
                                    <w:b/>
                                    <w:bCs/>
                                    <w:color w:val="5DA0A2"/>
                                    <w:sz w:val="52"/>
                                    <w:szCs w:val="52"/>
                                  </w:rPr>
                                </w:pPr>
                                <w:r w:rsidRPr="00BB5D4B">
                                  <w:rPr>
                                    <w:rFonts w:asciiTheme="minorBidi" w:hAnsiTheme="minorBidi"/>
                                    <w:b/>
                                    <w:color w:val="5DA0A2"/>
                                    <w:sz w:val="52"/>
                                  </w:rPr>
                                  <w:t>Ernennungsverfahren für Drittanbieter/</w:t>
                                </w:r>
                                <w:r w:rsidR="00BB5D4B">
                                  <w:rPr>
                                    <w:rFonts w:asciiTheme="minorBidi" w:hAnsiTheme="minorBidi"/>
                                    <w:b/>
                                    <w:color w:val="5DA0A2"/>
                                    <w:sz w:val="52"/>
                                  </w:rPr>
                                  <w:br/>
                                </w:r>
                                <w:r w:rsidRPr="00BB5D4B">
                                  <w:rPr>
                                    <w:rFonts w:asciiTheme="minorBidi" w:hAnsiTheme="minorBidi"/>
                                    <w:b/>
                                    <w:color w:val="5DA0A2"/>
                                    <w:sz w:val="52"/>
                                  </w:rPr>
                                  <w:t>Lieferanten mit hohem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3" type="#_x0000_t202" style="position:absolute;margin-left:13.5pt;margin-top:125.1pt;width:522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6LeQIAAGMFAAAOAAAAZHJzL2Uyb0RvYy54bWysVN1v0zAQf0fif7D8ztKUbrBq6VQ2DSFN&#10;28SG9uw69hph+4x9bVL+es5O0pXByxAvyfnud98fZ+edNWyrQmzAVbw8mnCmnIS6cU8V//Zw9e4j&#10;ZxGFq4UBpyq+U5GfL96+OWv9XE1hDaZWgZERF+etr/ga0c+LIsq1siIegVeOhBqCFUjP8FTUQbRk&#10;3ZpiOpmcFC2E2geQKkbiXvZCvsj2tVYSb7WOCpmpOMWG+Rvyd5W+xeJMzJ+C8OtGDmGIf4jCisaR&#10;072pS4GCbULzhynbyAARNB5JsAVo3UiVc6BsysmLbO7XwqucCxUn+n2Z4v8zK2+2d4E1NfVuypkT&#10;lnr0oDpkn6BjxKL6tD7OCXbvCYgd8Qk78iMxU9qdDjb9KSFGcqr0bl/dZE0S8+RkejqbkEiSrJyU&#10;p+WH42SneFb3IeJnBZYlouKB2perKrbXEXvoCEneHFw1xuQWGvcbg2z2HJVnYNBOmfQRZwp3RiUt&#10;474qTTXIgSdGnj51YQLbCpobIaVymHPOdgmdUJp8v0ZxwCfVPqrXKO81smdwuFe2jYOQq/Qi7Pr7&#10;GLLu8VTqg7wTid2qy81/PzZ0BfWO+hyg35To5VVDvbgWEe9EoNWg/tG64y19tIG24jBQnK0h/Pwb&#10;P+FpYknKWUurVvH4YyOC4sx8cTTLp+VslnYzP2bHH6b0CIeS1aHEbewFUFdKOixeZjLh0YykDmAf&#10;6Sosk1cSCSfJd8VxJC+wPwB0VaRaLjOIttELvHb3XibTqcpp0h66RxH8MI5Ik3wD41KK+Yup7LFJ&#10;08Fyg6CbPLKpzn1Vh/rTJuehH65OOhWH74x6vo2LXwAAAP//AwBQSwMEFAAGAAgAAAAhADwiq+Dd&#10;AAAACwEAAA8AAABkcnMvZG93bnJldi54bWxMj81OwzAQhO9IvIO1SNzoulFLS4hTIRBXEAUqcXPj&#10;bRIRr6PYbcLbsz3Baf9Gs98Um8l36kRDbAMbmM80KOIquJZrAx/vzzdrUDFZdrYLTAZ+KMKmvLwo&#10;bO7CyG902qZaiQnH3BpoUupzxFg15G2chZ5YbocweJtkHGp0gx3F3HeYaX2L3rYsHxrb02ND1ff2&#10;6A18vhy+dgv9Wj/5ZT+GSSP7OzTm+mp6uAeVaEp/YjjjCzqUwrQPR3ZRdQaylURJUpc6A3UW6NVc&#10;VnsDC2kBywL/Zyh/AQAA//8DAFBLAQItABQABgAIAAAAIQC2gziS/gAAAOEBAAATAAAAAAAAAAAA&#10;AAAAAAAAAABbQ29udGVudF9UeXBlc10ueG1sUEsBAi0AFAAGAAgAAAAhADj9If/WAAAAlAEAAAsA&#10;AAAAAAAAAAAAAAAALwEAAF9yZWxzLy5yZWxzUEsBAi0AFAAGAAgAAAAhAFDJjot5AgAAYwUAAA4A&#10;AAAAAAAAAAAAAAAALgIAAGRycy9lMm9Eb2MueG1sUEsBAi0AFAAGAAgAAAAhADwiq+DdAAAACwEA&#10;AA8AAAAAAAAAAAAAAAAA0wQAAGRycy9kb3ducmV2LnhtbFBLBQYAAAAABAAEAPMAAADdBQAAAAA=&#10;" filled="f" stroked="f">
                    <v:textbox>
                      <w:txbxContent>
                        <w:p w14:paraId="7BEF52B3" w14:textId="65E73CD3" w:rsidR="00AA109C" w:rsidRPr="00BB5D4B" w:rsidRDefault="00A845BD" w:rsidP="00AA109C">
                          <w:pPr>
                            <w:rPr>
                              <w:rFonts w:asciiTheme="minorBidi" w:hAnsiTheme="minorBidi"/>
                              <w:b/>
                              <w:bCs/>
                              <w:color w:val="5DA0A2"/>
                              <w:sz w:val="52"/>
                              <w:szCs w:val="52"/>
                            </w:rPr>
                          </w:pPr>
                          <w:r w:rsidRPr="00BB5D4B">
                            <w:rPr>
                              <w:rFonts w:asciiTheme="minorBidi" w:hAnsiTheme="minorBidi"/>
                              <w:b/>
                              <w:color w:val="5DA0A2"/>
                              <w:sz w:val="52"/>
                            </w:rPr>
                            <w:t>Ernennungsverfahren für Drittanbieter/</w:t>
                          </w:r>
                          <w:r w:rsidR="00BB5D4B">
                            <w:rPr>
                              <w:rFonts w:asciiTheme="minorBidi" w:hAnsiTheme="minorBidi"/>
                              <w:b/>
                              <w:color w:val="5DA0A2"/>
                              <w:sz w:val="52"/>
                            </w:rPr>
                            <w:br/>
                          </w:r>
                          <w:r w:rsidRPr="00BB5D4B">
                            <w:rPr>
                              <w:rFonts w:asciiTheme="minorBidi" w:hAnsiTheme="minorBidi"/>
                              <w:b/>
                              <w:color w:val="5DA0A2"/>
                              <w:sz w:val="52"/>
                            </w:rPr>
                            <w:t>Lieferanten mit hohem Risiko</w:t>
                          </w:r>
                        </w:p>
                      </w:txbxContent>
                    </v:textbox>
                  </v:shape>
                </w:pict>
              </mc:Fallback>
            </mc:AlternateContent>
          </w:r>
          <w:r w:rsidR="00B558BE">
            <w:rPr>
              <w:noProof/>
              <w:lang w:val="en-US" w:eastAsia="zh-TW" w:bidi="ar-SA"/>
            </w:rPr>
            <mc:AlternateContent>
              <mc:Choice Requires="wpg">
                <w:drawing>
                  <wp:anchor distT="0" distB="0" distL="114300" distR="114300" simplePos="0" relativeHeight="251656190" behindDoc="0" locked="0" layoutInCell="1" allowOverlap="1" wp14:anchorId="78017721" wp14:editId="2F5AD4C4">
                    <wp:simplePos x="0" y="0"/>
                    <wp:positionH relativeFrom="column">
                      <wp:posOffset>171450</wp:posOffset>
                    </wp:positionH>
                    <wp:positionV relativeFrom="paragraph">
                      <wp:posOffset>7322185</wp:posOffset>
                    </wp:positionV>
                    <wp:extent cx="6346825" cy="8191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819150"/>
                              <a:chOff x="0" y="0"/>
                              <a:chExt cx="6346825" cy="501286"/>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386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BB5D4B" w:rsidRDefault="0082609D" w:rsidP="00BB5D4B">
                                  <w:pPr>
                                    <w:spacing w:after="0"/>
                                    <w:rPr>
                                      <w:rFonts w:asciiTheme="minorBidi" w:hAnsiTheme="minorBidi"/>
                                      <w:b/>
                                      <w:bCs/>
                                      <w:color w:val="34495E"/>
                                      <w:sz w:val="32"/>
                                      <w:szCs w:val="32"/>
                                    </w:rPr>
                                  </w:pPr>
                                  <w:r w:rsidRPr="00BB5D4B">
                                    <w:rPr>
                                      <w:rFonts w:asciiTheme="minorBidi" w:hAnsiTheme="minorBidi"/>
                                      <w:b/>
                                      <w:color w:val="34495E"/>
                                      <w:sz w:val="32"/>
                                    </w:rPr>
                                    <w:t>Andere zu berücksichtigende Dokumentation</w:t>
                                  </w:r>
                                </w:p>
                                <w:p w14:paraId="474DE53B" w14:textId="4483DBA3" w:rsidR="0082609D" w:rsidRPr="00BB5D4B" w:rsidRDefault="00A845BD" w:rsidP="0082609D">
                                  <w:pPr>
                                    <w:pStyle w:val="ListParagraph"/>
                                    <w:numPr>
                                      <w:ilvl w:val="0"/>
                                      <w:numId w:val="10"/>
                                    </w:numPr>
                                    <w:ind w:left="360"/>
                                    <w:rPr>
                                      <w:rFonts w:asciiTheme="minorBidi" w:hAnsiTheme="minorBidi"/>
                                      <w:b/>
                                      <w:bCs/>
                                      <w:color w:val="34495E"/>
                                      <w:sz w:val="20"/>
                                      <w:szCs w:val="20"/>
                                    </w:rPr>
                                  </w:pPr>
                                  <w:r w:rsidRPr="00BB5D4B">
                                    <w:rPr>
                                      <w:rFonts w:asciiTheme="minorBidi" w:hAnsiTheme="minorBidi"/>
                                      <w:color w:val="000000"/>
                                      <w:sz w:val="20"/>
                                      <w:szCs w:val="20"/>
                                    </w:rPr>
                                    <w:t>Anleitung für Verträge mit Drittanbietern/-lieferanten mit hohem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4" style="position:absolute;margin-left:13.5pt;margin-top:576.55pt;width:499.75pt;height:64.5pt;z-index:251656190;mso-height-relative:margin" coordsize="63468,5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CbDSCBAAAuwoAAA4AAABkcnMvZTJvRG9jLnhtbLRWUW/iOBB+P+n+&#10;g5V3mgQCCah0RaGtVuptq21XfTwZxyG+JrbPNoXe6f77zjgJ0IJ03T3dA2Fsj8cz33wz9vmnbV2R&#10;F26sUHIaxGdRQLhkKhdyNQ2+PV73soBYR2VOKyX5NHjlNvh08esv5xs94X1VqirnhoARaScbPQ1K&#10;5/QkDC0reU3tmdJcwmKhTE0dDM0qzA3dgPW6CvtRNAo3yuTaKMathdlFsxhcePtFwZm7KwrLHamm&#10;Afjm/Nf47xK/4cU5nawM1aVgrRv0J7yoqZBw6M7UgjpK1kYcmaoFM8qqwp0xVYeqKATjPgaIJo7e&#10;RXNj1Fr7WFaTzUrvYAJo3+H002bZl5d7Q0Q+DdKASFpDivypJEVoNno1AY0box/0vWknVs0Io90W&#10;psZ/iINsPaivO1D51hEGk6NBMsr6w4AwWMvicTxsUWclpOZoGyuvTm0cRnE/G6FPYXdsiN7tnNGC&#10;TeDXYgTSEUb/ziXY5daGB62R+kM2amqe17oH6dTUiaWohHv11ITEoVPy5V6we9MM9nAjIg3esIyn&#10;EpzJuWXAzlshn22oDJUr/rtgStqzP/QKo0eLaKQxSTHkW8WeLZFqXqL6zGogPZSix+qteojDN/4s&#10;K6GvRVURo9yTcOVDSTVQIPZcxsUWCvDpHeNOoNmweaHYuubSNeVpeAWoQACl0DYgZsLrJQe2mc95&#10;DJSA1uDgPG2EdP5MYM2tdcgp5I+voL/72SyKxv3L3nwYzXtJlF71ZuMk7aXRVZpESRbP4/k/uDtO&#10;JmvLAQ9aLbRoXYfZI+dPlkvbWJpC9AVNXqhvGw3rwCHPvs5FICIihL5aw74C6thk0iTOoJQAsF48&#10;GGaYBVh3hjtWoh1MQYd6k04LpUWWm99UDkjQtVMeiI+UVjpI+4O2sk4UCLDDWHfDVU1QANDBR2+c&#10;vgDITVSdCropFXLBe1zJNxMQazPTBX+Yn+FglEB+Rr3ZbJH2kmSR9S4vQZrPr8bJIB4lw6tdfmxJ&#10;c7W5W1oGlM//e4qaII5Sgygjri3gMMRmBleM7RgNo4/RAi+YU83ZlwqgiWYPynrUlfUjOEUu1Zb0&#10;fdtq1bCPEreF+bZEcb7xtOtru3aaJv0xNEuCfXOYQnvwmUGz2FeHo2iQpW32B9koid+2x/8l+/5G&#10;bbmz99xL7rXiyJlKfuUF3Cj+PvDkx7uczyvTlBNlDLpD055abdQqgHk/srHVx63ce/Ujm3c7/MlK&#10;ut3mWkhlfI34J8je7fy5c7lo9IFaB3Gj6LbLrb9KE8wUzixV/gr5hubqL0er2bWASryl1t1TAw8N&#10;yC48ntwdfIpKbaaBaqWAlMr8dWoe9YG5sBqQDTxcpoH9c03x1qo+S+D0OE4SfOn4QQK8gYE5XFke&#10;rsh1PVfQtqAZg3deRH1XdWJhVP0EJTDDU2GJSgZnTwPXiXMHI1iANxrjs5mXm8vwVj5ouEKbywT7&#10;zOP2iRrdNiMHRP6iuiqik3c9qdHF/Eg1g6ZYCN+w9qi2+ENFe8m/kEB68wQ7HHut/Zvz4js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kJZpH+MAAAANAQAADwAAAGRycy9kb3ducmV2&#10;LnhtbEyPwWrDMBBE74X+g9hCb40sBafBsRxCaHsKhSaFktvG2tgmlmQsxXb+vsqpve3uDLNv8vVk&#10;WjZQ7xtnFYhZAoxs6XRjKwXfh/eXJTAf0GpsnSUFN/KwLh4fcsy0G+0XDftQsRhifYYK6hC6jHNf&#10;1mTQz1xHNmpn1xsMce0rrnscY7hpuUySBTfY2Pihxo62NZWX/dUo+Bhx3MzF27C7nLe34yH9/NkJ&#10;Uur5adqsgAWawp8Z7vgRHYrIdHJXqz1rFcjXWCXEu0jnAtjdkchFCuwUJ7mUAniR8/8til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ECLQAUAAYACAAAACEAihU/mAwBAAAVAgAAEwAAAAAAAAAAAAAAAAAAAAAAW0NvbnRlbnRf&#10;VHlwZXNdLnhtbFBLAQItABQABgAIAAAAIQA4/SH/1gAAAJQBAAALAAAAAAAAAAAAAAAAAD0BAABf&#10;cmVscy8ucmVsc1BLAQItABQABgAIAAAAIQDRwmw0ggQAALsKAAAOAAAAAAAAAAAAAAAAADwCAABk&#10;cnMvZTJvRG9jLnhtbFBLAQItABQABgAIAAAAIQBYYLMbugAAACIBAAAZAAAAAAAAAAAAAAAAAOoG&#10;AABkcnMvX3JlbHMvZTJvRG9jLnhtbC5yZWxzUEsBAi0AFAAGAAgAAAAhAJCWaR/jAAAADQEAAA8A&#10;AAAAAAAAAAAAAAAA2wcAAGRycy9kb3ducmV2LnhtbFBLAQItAAoAAAAAAAAAIQAsqOatW3MAAFtz&#10;AAAVAAAAAAAAAAAAAAAAAOsIAABkcnMvbWVkaWEvaW1hZ2UxLmpwZWdQSwUGAAAAAAYABgB9AQAA&#10;eXwAAAAA&#10;">
                    <v:shape id="Picture 25" o:spid="_x0000_s1035"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8" o:title="orange_icons" cropleft="48619f" cropright="-890f"/>
                      <v:path arrowok="t"/>
                    </v:shape>
                    <v:shape id="Text Box 26" o:spid="_x0000_s1036" type="#_x0000_t202" style="position:absolute;left:7429;top:857;width:5603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BB5D4B" w:rsidRDefault="0082609D" w:rsidP="00BB5D4B">
                            <w:pPr>
                              <w:spacing w:after="0"/>
                              <w:rPr>
                                <w:rFonts w:asciiTheme="minorBidi" w:hAnsiTheme="minorBidi"/>
                                <w:b/>
                                <w:bCs/>
                                <w:color w:val="34495E"/>
                                <w:sz w:val="32"/>
                                <w:szCs w:val="32"/>
                              </w:rPr>
                            </w:pPr>
                            <w:r w:rsidRPr="00BB5D4B">
                              <w:rPr>
                                <w:rFonts w:asciiTheme="minorBidi" w:hAnsiTheme="minorBidi"/>
                                <w:b/>
                                <w:color w:val="34495E"/>
                                <w:sz w:val="32"/>
                              </w:rPr>
                              <w:t>Andere zu berücksichtigende Dokumentation</w:t>
                            </w:r>
                          </w:p>
                          <w:p w14:paraId="474DE53B" w14:textId="4483DBA3" w:rsidR="0082609D" w:rsidRPr="00BB5D4B" w:rsidRDefault="00A845BD" w:rsidP="0082609D">
                            <w:pPr>
                              <w:pStyle w:val="ListParagraph"/>
                              <w:numPr>
                                <w:ilvl w:val="0"/>
                                <w:numId w:val="10"/>
                              </w:numPr>
                              <w:ind w:left="360"/>
                              <w:rPr>
                                <w:rFonts w:asciiTheme="minorBidi" w:hAnsiTheme="minorBidi"/>
                                <w:b/>
                                <w:bCs/>
                                <w:color w:val="34495E"/>
                                <w:sz w:val="20"/>
                                <w:szCs w:val="20"/>
                              </w:rPr>
                            </w:pPr>
                            <w:r w:rsidRPr="00BB5D4B">
                              <w:rPr>
                                <w:rFonts w:asciiTheme="minorBidi" w:hAnsiTheme="minorBidi"/>
                                <w:color w:val="000000"/>
                                <w:sz w:val="20"/>
                                <w:szCs w:val="20"/>
                              </w:rPr>
                              <w:t>Anleitung für Verträge mit Drittanbietern/-lieferanten mit hohem Risiko</w:t>
                            </w:r>
                          </w:p>
                        </w:txbxContent>
                      </v:textbox>
                    </v:shape>
                  </v:group>
                </w:pict>
              </mc:Fallback>
            </mc:AlternateContent>
          </w:r>
          <w:r w:rsidR="00B558BE">
            <w:rPr>
              <w:rFonts w:ascii="Helvetica"/>
              <w:noProof/>
              <w:lang w:val="en-US" w:eastAsia="zh-TW" w:bidi="ar-SA"/>
            </w:rPr>
            <mc:AlternateContent>
              <mc:Choice Requires="wps">
                <w:drawing>
                  <wp:anchor distT="45720" distB="45720" distL="114300" distR="114300" simplePos="0" relativeHeight="251670528" behindDoc="0" locked="0" layoutInCell="1" allowOverlap="1" wp14:anchorId="3BA35A16" wp14:editId="5116D331">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3092D154" w:rsidR="00DF045C" w:rsidRPr="00BB5D4B" w:rsidRDefault="00B558BE">
                                <w:pPr>
                                  <w:rPr>
                                    <w:rFonts w:asciiTheme="minorBidi" w:hAnsiTheme="minorBidi"/>
                                    <w:sz w:val="18"/>
                                    <w:szCs w:val="18"/>
                                  </w:rPr>
                                </w:pPr>
                                <w:r w:rsidRPr="00BB5D4B">
                                  <w:rPr>
                                    <w:rFonts w:asciiTheme="minorBidi" w:hAnsiTheme="minorBidi"/>
                                    <w:sz w:val="18"/>
                                  </w:rPr>
                                  <w:t>*Bitte beachten Sie alle lokalen Branchenkodizes (z. B. AdvaMed) und lokalen Gesetze, wenn Sie mit Gesundheitsdienstleistern oder Regierungsbeamten zusammenarbeiten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5A16" id="_x0000_s1037" type="#_x0000_t202" style="position:absolute;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BsJQIAACU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sriixDCN&#10;RXoSYyAfYCRl1GewvkK3R4uOYcRnrHPK1dsH4D89MbDpmdmJO+dg6AVrkV8RI7OL0AnHR5Bm+AIt&#10;fsP2ARLQ2DkdxUM5CKJjnZ7PtYlUOD4u50X+vlxQwtFWzPP5skzVy1h1CrfOh08CNImHmjosfoJn&#10;hwcfIh1WnVzibx6UbLdSqXRxu2ajHDkwbJRtWimDV27KkKGmNwskEqMMxPjUQ1oGbGQldU2v87im&#10;1opyfDRtcglMqumMTJQ56hMlmcQJYzOmUixOsjfQPqNgDqa+xTnDQw/uNyUD9mxN/a89c4IS9dmg&#10;6DfFfB6bPF3miytUiLhLS3NpYYYjVE0DJdNxE9JgJDnsHRZnK5NssYoTkyNl7MWk5nFuYrNf3pPX&#10;n+levwAAAP//AwBQSwMEFAAGAAgAAAAhAFAT+MHiAAAADQEAAA8AAABkcnMvZG93bnJldi54bWxM&#10;j81OwzAQhO9IvIO1SNyo07ThJ8SpKiouHJAoSHB0YyeOsNeW7abh7dme4La7M5r9ptnMzrJJxzR6&#10;FLBcFMA0dl6NOAj4eH++uQeWskQlrUct4Ecn2LSXF42slT/hm572eWAUgqmWAkzOoeY8dUY7mRY+&#10;aCSt99HJTGscuIryROHO8rIobrmTI9IHI4N+Mrr73h+dgE9nRrWLr1+9stPupd9WYY5BiOurefsI&#10;LOs5/5nhjE/o0BLTwR9RJWYFrEuqkum+Kss7YGdHUS0rYAeaqvXqAXjb8P8t2l8AAAD//wMAUEsB&#10;Ai0AFAAGAAgAAAAhALaDOJL+AAAA4QEAABMAAAAAAAAAAAAAAAAAAAAAAFtDb250ZW50X1R5cGVz&#10;XS54bWxQSwECLQAUAAYACAAAACEAOP0h/9YAAACUAQAACwAAAAAAAAAAAAAAAAAvAQAAX3JlbHMv&#10;LnJlbHNQSwECLQAUAAYACAAAACEAgnCAbCUCAAAlBAAADgAAAAAAAAAAAAAAAAAuAgAAZHJzL2Uy&#10;b0RvYy54bWxQSwECLQAUAAYACAAAACEAUBP4weIAAAANAQAADwAAAAAAAAAAAAAAAAB/BAAAZHJz&#10;L2Rvd25yZXYueG1sUEsFBgAAAAAEAAQA8wAAAI4FAAAAAA==&#10;" stroked="f">
                    <v:textbox style="mso-fit-shape-to-text:t">
                      <w:txbxContent>
                        <w:p w14:paraId="525BD8A5" w14:textId="3092D154" w:rsidR="00DF045C" w:rsidRPr="00BB5D4B" w:rsidRDefault="00B558BE">
                          <w:pPr>
                            <w:rPr>
                              <w:rFonts w:asciiTheme="minorBidi" w:hAnsiTheme="minorBidi"/>
                              <w:sz w:val="18"/>
                              <w:szCs w:val="18"/>
                            </w:rPr>
                          </w:pPr>
                          <w:r w:rsidRPr="00BB5D4B">
                            <w:rPr>
                              <w:rFonts w:asciiTheme="minorBidi" w:hAnsiTheme="minorBidi"/>
                              <w:sz w:val="18"/>
                            </w:rPr>
                            <w:t>*Bitte beachten Sie alle lokalen Branchenkodizes (z. B. AdvaMed) und lokalen Gesetze, wenn Sie mit Gesundheitsdienstleistern oder Regierungsbeamten zusammenarbeiten</w:t>
                          </w:r>
                        </w:p>
                      </w:txbxContent>
                    </v:textbox>
                  </v:shape>
                </w:pict>
              </mc:Fallback>
            </mc:AlternateContent>
          </w:r>
          <w:r w:rsidR="00B558BE">
            <w:rPr>
              <w:noProof/>
              <w:lang w:val="en-US" w:eastAsia="zh-TW" w:bidi="ar-SA"/>
            </w:rPr>
            <mc:AlternateContent>
              <mc:Choice Requires="wpg">
                <w:drawing>
                  <wp:anchor distT="0" distB="0" distL="114300" distR="114300" simplePos="0" relativeHeight="251650046" behindDoc="0" locked="0" layoutInCell="1" allowOverlap="1" wp14:anchorId="399A9A3B" wp14:editId="310BB92C">
                    <wp:simplePos x="0" y="0"/>
                    <wp:positionH relativeFrom="column">
                      <wp:posOffset>133350</wp:posOffset>
                    </wp:positionH>
                    <wp:positionV relativeFrom="paragraph">
                      <wp:posOffset>5192395</wp:posOffset>
                    </wp:positionV>
                    <wp:extent cx="6337300" cy="2114549"/>
                    <wp:effectExtent l="0" t="0" r="0" b="635"/>
                    <wp:wrapNone/>
                    <wp:docPr id="6" name="Group 6"/>
                    <wp:cNvGraphicFramePr/>
                    <a:graphic xmlns:a="http://schemas.openxmlformats.org/drawingml/2006/main">
                      <a:graphicData uri="http://schemas.microsoft.com/office/word/2010/wordprocessingGroup">
                        <wpg:wgp>
                          <wpg:cNvGrpSpPr/>
                          <wpg:grpSpPr>
                            <a:xfrm>
                              <a:off x="0" y="0"/>
                              <a:ext cx="6337300" cy="2114549"/>
                              <a:chOff x="0" y="0"/>
                              <a:chExt cx="6337300" cy="2116601"/>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3"/>
                                <a:ext cx="5603875" cy="20308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BB5D4B" w:rsidRDefault="0082609D" w:rsidP="007F13B1">
                                  <w:pPr>
                                    <w:spacing w:after="0"/>
                                    <w:rPr>
                                      <w:rFonts w:asciiTheme="minorBidi" w:hAnsiTheme="minorBidi"/>
                                      <w:b/>
                                      <w:bCs/>
                                      <w:color w:val="34495E"/>
                                      <w:sz w:val="32"/>
                                      <w:szCs w:val="32"/>
                                    </w:rPr>
                                  </w:pPr>
                                  <w:r w:rsidRPr="00BB5D4B">
                                    <w:rPr>
                                      <w:rFonts w:asciiTheme="minorBidi" w:hAnsiTheme="minorBidi"/>
                                      <w:b/>
                                      <w:color w:val="34495E"/>
                                      <w:sz w:val="32"/>
                                    </w:rPr>
                                    <w:t>Anweisungen</w:t>
                                  </w:r>
                                </w:p>
                                <w:p w14:paraId="2534800C" w14:textId="384F1A91" w:rsidR="00D94994" w:rsidRPr="00BB5D4B"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z w:val="20"/>
                                      <w:szCs w:val="20"/>
                                    </w:rPr>
                                  </w:pPr>
                                  <w:r w:rsidRPr="00BB5D4B">
                                    <w:rPr>
                                      <w:rFonts w:asciiTheme="minorBidi" w:hAnsiTheme="minorBidi"/>
                                      <w:sz w:val="20"/>
                                      <w:szCs w:val="20"/>
                                    </w:rPr>
                                    <w:t>Passen Sie die hervorgehobenen Abschnitte des Ernennungsverfahrens für Drittanbieter/Lieferanten mit hohem Risiko an.</w:t>
                                  </w:r>
                                </w:p>
                                <w:p w14:paraId="37CA3E6A" w14:textId="159D952F" w:rsidR="009D3E93" w:rsidRPr="00BB5D4B"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z w:val="20"/>
                                      <w:szCs w:val="20"/>
                                    </w:rPr>
                                  </w:pPr>
                                  <w:r w:rsidRPr="00BB5D4B">
                                    <w:rPr>
                                      <w:rFonts w:asciiTheme="minorBidi" w:hAnsiTheme="minorBidi"/>
                                      <w:color w:val="000000"/>
                                      <w:sz w:val="20"/>
                                      <w:szCs w:val="20"/>
                                    </w:rPr>
                                    <w:t xml:space="preserve">Wenden Sie dieses Verfahren auf neue und bestehende Anbieter oder Lieferanten an, </w:t>
                                  </w:r>
                                  <w:r w:rsidR="00BB5D4B">
                                    <w:rPr>
                                      <w:rFonts w:asciiTheme="minorBidi" w:hAnsiTheme="minorBidi"/>
                                      <w:color w:val="000000"/>
                                      <w:sz w:val="20"/>
                                      <w:szCs w:val="20"/>
                                    </w:rPr>
                                    <w:br/>
                                  </w:r>
                                  <w:r w:rsidRPr="00BB5D4B">
                                    <w:rPr>
                                      <w:rFonts w:asciiTheme="minorBidi" w:hAnsiTheme="minorBidi"/>
                                      <w:color w:val="000000"/>
                                      <w:sz w:val="20"/>
                                      <w:szCs w:val="20"/>
                                    </w:rPr>
                                    <w:t>um festzustellen, ob der neue Anbieter oder Lieferant von diesem Verfahren betroffen ist.</w:t>
                                  </w:r>
                                </w:p>
                                <w:p w14:paraId="38744B4D" w14:textId="7B677BCF" w:rsidR="00A845BD" w:rsidRPr="00BB5D4B"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z w:val="20"/>
                                      <w:szCs w:val="20"/>
                                    </w:rPr>
                                  </w:pPr>
                                  <w:r w:rsidRPr="00BB5D4B">
                                    <w:rPr>
                                      <w:rFonts w:asciiTheme="minorBidi" w:hAnsiTheme="minorBidi"/>
                                      <w:color w:val="000000"/>
                                      <w:sz w:val="20"/>
                                      <w:szCs w:val="20"/>
                                    </w:rPr>
                                    <w:t>Kommunizieren Sie das Verfahren an relevante Mitarbeiter, insbesondere diejenigen, die neue Geschäftspartner identifizieren, Geschäftsbeziehungen verwalten und/oder für die Herausgabe von Zahlungen an Lieferanten verantwortlich sind.</w:t>
                                  </w:r>
                                </w:p>
                                <w:p w14:paraId="3D2345ED" w14:textId="3001CEBA" w:rsidR="0082609D" w:rsidRPr="00BB5D4B" w:rsidRDefault="00A845BD" w:rsidP="00A845BD">
                                  <w:pPr>
                                    <w:pStyle w:val="ListParagraph"/>
                                    <w:numPr>
                                      <w:ilvl w:val="0"/>
                                      <w:numId w:val="3"/>
                                    </w:numPr>
                                    <w:rPr>
                                      <w:rFonts w:asciiTheme="minorBidi" w:hAnsiTheme="minorBidi"/>
                                      <w:b/>
                                      <w:bCs/>
                                      <w:color w:val="34495E"/>
                                      <w:sz w:val="20"/>
                                      <w:szCs w:val="20"/>
                                    </w:rPr>
                                  </w:pPr>
                                  <w:r w:rsidRPr="00BB5D4B">
                                    <w:rPr>
                                      <w:rFonts w:asciiTheme="minorBidi" w:hAnsiTheme="minorBidi"/>
                                      <w:color w:val="000000"/>
                                      <w:sz w:val="20"/>
                                      <w:szCs w:val="20"/>
                                    </w:rPr>
                                    <w:t>Bieten Sie diesen Mitarbeitern Schulungen darüber an, wie das Verfahren in Zukunft eingeführt und umgesetzt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8" style="position:absolute;margin-left:10.5pt;margin-top:408.85pt;width:499pt;height:166.5pt;z-index:251650046;mso-height-relative:margin" coordsize="63373,2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tU22DBAAAvgoAAA4AAABkcnMvZTJvRG9jLnhtbLRW227jNhB9L9B/&#10;EPTuWLJlyzbiLBznggWym2CTIo8FTVEWG4lkSTp2WvTfe0hKjnMpmt2iD5bJ4XA4c+bMkMefdk0d&#10;PTJtuBTzOD1K4ogJKgsu1vP4l7uL3iSOjCWiILUUbB4/MRN/Ovn5p+OtmrGBrGRdMB3BiDCzrZrH&#10;lbVq1u8bWrGGmCOpmMBiKXVDLKZ63S802cJ6U/cHSTLub6UulJaUGQPpWViMT7z9smTUXpelYTaq&#10;5zF8s/6r/Xflvv2TYzJba6IqTls3yA940RAucOje1BmxJNpo/sZUw6mWRpb2iMqmL8uSU+ZjQDRp&#10;8iqaSy03yseynm3Xag8ToH2F0w+bpV8fb3TEi3k8jiNBGqTInxqNHTRbtZ5B41KrW3WjW8E6zFy0&#10;u1I37h9xRDsP6tMeVLazEYVwPBzmwwTYU6wN0jQbZdMAO62Qmzf7aHX+DzvH4yR1O/vdwX3n394d&#10;xekMvxYljN6g9O9swi670SxujTQfstEQ/bBRPSRUEctXvOb2yZMTqXNOiccbTm90mDwDnuYd4lh2&#10;p0ZOUjBDwc8rLh5MX2oi1uxXTqUwR7+ptYveWXRGgkniQr6S9MFEQi4rp74wCrRHMXqsXqr33fSF&#10;P6uaqwte15GW9p7b6rYiCiRIPZvdYgsFfHrFuXfQDHw+k3TTMGFDgWpWAxUEUHFl4kjPWLNi4Jv+&#10;XKQgBZqDxXlKc2H9meDNlbGOVY5Bvob+HEwWSTIdnPaWo2TZy5L8vLeYZnkvT87zLMkm6TJd/uV2&#10;p9lsYxjwIPWZ4q3rkL5x/t2CaVtLKEVf0tEj8Y0jsA4OefZ1LoKIDiHnq9H0G1B3bSabJiPQHYAN&#10;hnnect1YzSytnB2Xgg71kE6D4opW2y+yABJkY6UH4iPFlQ/zwXAUamuSDiaos8MCATu0sZdMNpEb&#10;AHT46I2TR4AcVDsVF4aQjguQk1ktXggQa5B0wR/mZzQcZ8jPuLdYnOW9LDub9E5PMVouz6fZMB1n&#10;o/N9fkxFCrm9XhkKyhf/PUUhiDepcSg7XFvAMXXtDJeM6RiN2cdo4a6Y99qzLxWg6cw+l/UAuQ+N&#10;9A5ORadyF0EEL1s110kju4O8LVEnD552fW3fUPPhMBsgveickxEy7cwE3F1nHY2T4SRvsz9Ihskk&#10;n/z/6feXakueZ9f9yD7VLFDnGytxqfgrwQn8dc6WtQ71RChFe+h6eS2g7bRKUO97Nrb6HhLv1fds&#10;Zt0Of7IUdr+54UJqXySv3C4eOpfLoA9uHcTthna32rW3aZvxlSyekHB0V38/GkUvOErxihh7QzTe&#10;GqAL3k/2Gp+yltt5LNtRHFVS//Ge3OmDuliNoy3eLvPY/L4h7tqqPwuQeppmGcxaP8lAHNeODldW&#10;hyti0ywl+ha6MbzzQ6dv625YatncowYW7lQsEUFx9jy23XBpMcMCnmmULRZ+HG7DK3GrcIeG28Q1&#10;mrvdPdGq7UYWBfJVdmVEZq+aUtB1+RFyga5Yct+xHM4B1RZ/lLQf+UcSRi9eYYdzr/X87Dz5G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IHJS0fiAAAADAEAAA8AAABkcnMvZG93bnJl&#10;di54bWxMj0FPwzAMhe9I/IfISNxYmqHRUZpO0wScJiQ2JMTNa7y2WuNUTdZ2/57sBDfb7+n5e/lq&#10;sq0YqPeNYw1qloAgLp1puNLwtX97WILwAdlg65g0XMjDqri9yTEzbuRPGnahEjGEfYYa6hC6TEpf&#10;1mTRz1xHHLWj6y2GuPaVND2OMdy2cp4kT9Jiw/FDjR1taipPu7PV8D7iuH5Ur8P2dNxcfvaLj++t&#10;Iq3v76b1C4hAU/gzwxU/okMRmQ7uzMaLVsNcxSpBw1KlKYirIVHP8XSIk1okKcgil/9LFL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ECLQAUAAYACAAAACEAihU/mAwBAAAVAgAAEwAAAAAAAAAAAAAAAAAAAAAAW0NvbnRlbnRf&#10;VHlwZXNdLnhtbFBLAQItABQABgAIAAAAIQA4/SH/1gAAAJQBAAALAAAAAAAAAAAAAAAAAD0BAABf&#10;cmVscy8ucmVsc1BLAQItABQABgAIAAAAIQArbVNtgwQAAL4KAAAOAAAAAAAAAAAAAAAAADwCAABk&#10;cnMvZTJvRG9jLnhtbFBLAQItABQABgAIAAAAIQBYYLMbugAAACIBAAAZAAAAAAAAAAAAAAAAAOsG&#10;AABkcnMvX3JlbHMvZTJvRG9jLnhtbC5yZWxzUEsBAi0AFAAGAAgAAAAhAIHJS0fiAAAADAEAAA8A&#10;AAAAAAAAAAAAAAAA3AcAAGRycy9kb3ducmV2LnhtbFBLAQItAAoAAAAAAAAAIQAsqOatW3MAAFtz&#10;AAAVAAAAAAAAAAAAAAAAAOsIAABkcnMvbWVkaWEvaW1hZ2UxLmpwZWdQSwUGAAAAAAYABgB9AQAA&#10;eXwAAAAA&#10;">
                    <v:shape id="Picture 17"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8" o:title="orange_icons" cropleft="32145f" cropright="15584f"/>
                      <v:path arrowok="t"/>
                    </v:shape>
                    <v:shape id="Text Box 20" o:spid="_x0000_s1040" type="#_x0000_t202" style="position:absolute;left:7334;top:857;width:56039;height:2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BB5D4B" w:rsidRDefault="0082609D" w:rsidP="007F13B1">
                            <w:pPr>
                              <w:spacing w:after="0"/>
                              <w:rPr>
                                <w:rFonts w:asciiTheme="minorBidi" w:hAnsiTheme="minorBidi"/>
                                <w:b/>
                                <w:bCs/>
                                <w:color w:val="34495E"/>
                                <w:sz w:val="32"/>
                                <w:szCs w:val="32"/>
                              </w:rPr>
                            </w:pPr>
                            <w:r w:rsidRPr="00BB5D4B">
                              <w:rPr>
                                <w:rFonts w:asciiTheme="minorBidi" w:hAnsiTheme="minorBidi"/>
                                <w:b/>
                                <w:color w:val="34495E"/>
                                <w:sz w:val="32"/>
                              </w:rPr>
                              <w:t>Anweisungen</w:t>
                            </w:r>
                          </w:p>
                          <w:p w14:paraId="2534800C" w14:textId="384F1A91" w:rsidR="00D94994" w:rsidRPr="00BB5D4B" w:rsidRDefault="00D94994"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z w:val="20"/>
                                <w:szCs w:val="20"/>
                              </w:rPr>
                            </w:pPr>
                            <w:r w:rsidRPr="00BB5D4B">
                              <w:rPr>
                                <w:rFonts w:asciiTheme="minorBidi" w:hAnsiTheme="minorBidi"/>
                                <w:sz w:val="20"/>
                                <w:szCs w:val="20"/>
                              </w:rPr>
                              <w:t>Passen Sie die hervorgehobenen Abschnitte des Ernennungsverfahrens für Drittanbieter/Lieferanten mit hohem Risiko an.</w:t>
                            </w:r>
                          </w:p>
                          <w:p w14:paraId="37CA3E6A" w14:textId="159D952F" w:rsidR="009D3E93" w:rsidRPr="00BB5D4B" w:rsidRDefault="009D3E93"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z w:val="20"/>
                                <w:szCs w:val="20"/>
                              </w:rPr>
                            </w:pPr>
                            <w:r w:rsidRPr="00BB5D4B">
                              <w:rPr>
                                <w:rFonts w:asciiTheme="minorBidi" w:hAnsiTheme="minorBidi"/>
                                <w:color w:val="000000"/>
                                <w:sz w:val="20"/>
                                <w:szCs w:val="20"/>
                              </w:rPr>
                              <w:t xml:space="preserve">Wenden Sie dieses Verfahren auf neue und bestehende Anbieter oder Lieferanten an, </w:t>
                            </w:r>
                            <w:r w:rsidR="00BB5D4B">
                              <w:rPr>
                                <w:rFonts w:asciiTheme="minorBidi" w:hAnsiTheme="minorBidi"/>
                                <w:color w:val="000000"/>
                                <w:sz w:val="20"/>
                                <w:szCs w:val="20"/>
                              </w:rPr>
                              <w:br/>
                            </w:r>
                            <w:r w:rsidRPr="00BB5D4B">
                              <w:rPr>
                                <w:rFonts w:asciiTheme="minorBidi" w:hAnsiTheme="minorBidi"/>
                                <w:color w:val="000000"/>
                                <w:sz w:val="20"/>
                                <w:szCs w:val="20"/>
                              </w:rPr>
                              <w:t>um festzustellen, ob der neue Anbieter oder Lieferant von diesem Verfahren betroffen ist.</w:t>
                            </w:r>
                          </w:p>
                          <w:p w14:paraId="38744B4D" w14:textId="7B677BCF" w:rsidR="00A845BD" w:rsidRPr="00BB5D4B" w:rsidRDefault="00A845BD" w:rsidP="002F0015">
                            <w:pPr>
                              <w:pStyle w:val="ListParagraph"/>
                              <w:widowControl w:val="0"/>
                              <w:numPr>
                                <w:ilvl w:val="0"/>
                                <w:numId w:val="3"/>
                              </w:numPr>
                              <w:suppressLineNumbers/>
                              <w:pBdr>
                                <w:top w:val="nil"/>
                                <w:left w:val="nil"/>
                                <w:bottom w:val="nil"/>
                                <w:right w:val="nil"/>
                                <w:between w:val="nil"/>
                              </w:pBdr>
                              <w:spacing w:after="0" w:line="276" w:lineRule="auto"/>
                              <w:rPr>
                                <w:rFonts w:asciiTheme="minorBidi" w:eastAsia="Times New Roman" w:hAnsiTheme="minorBidi"/>
                                <w:sz w:val="20"/>
                                <w:szCs w:val="20"/>
                              </w:rPr>
                            </w:pPr>
                            <w:r w:rsidRPr="00BB5D4B">
                              <w:rPr>
                                <w:rFonts w:asciiTheme="minorBidi" w:hAnsiTheme="minorBidi"/>
                                <w:color w:val="000000"/>
                                <w:sz w:val="20"/>
                                <w:szCs w:val="20"/>
                              </w:rPr>
                              <w:t>Kommunizieren Sie das Verfahren an relevante Mitarbeiter, insbesondere diejenigen, die neue Geschäftspartner identifizieren, Geschäftsbeziehungen verwalten und/oder für die Herausgabe von Zahlungen an Lieferanten verantwortlich sind.</w:t>
                            </w:r>
                          </w:p>
                          <w:p w14:paraId="3D2345ED" w14:textId="3001CEBA" w:rsidR="0082609D" w:rsidRPr="00BB5D4B" w:rsidRDefault="00A845BD" w:rsidP="00A845BD">
                            <w:pPr>
                              <w:pStyle w:val="ListParagraph"/>
                              <w:numPr>
                                <w:ilvl w:val="0"/>
                                <w:numId w:val="3"/>
                              </w:numPr>
                              <w:rPr>
                                <w:rFonts w:asciiTheme="minorBidi" w:hAnsiTheme="minorBidi"/>
                                <w:b/>
                                <w:bCs/>
                                <w:color w:val="34495E"/>
                                <w:sz w:val="20"/>
                                <w:szCs w:val="20"/>
                              </w:rPr>
                            </w:pPr>
                            <w:r w:rsidRPr="00BB5D4B">
                              <w:rPr>
                                <w:rFonts w:asciiTheme="minorBidi" w:hAnsiTheme="minorBidi"/>
                                <w:color w:val="000000"/>
                                <w:sz w:val="20"/>
                                <w:szCs w:val="20"/>
                              </w:rPr>
                              <w:t>Bieten Sie diesen Mitarbeitern Schulungen darüber an, wie das Verfahren in Zukunft eingeführt und umgesetzt wird.</w:t>
                            </w:r>
                          </w:p>
                        </w:txbxContent>
                      </v:textbox>
                    </v:shape>
                  </v:group>
                </w:pict>
              </mc:Fallback>
            </mc:AlternateContent>
          </w:r>
          <w:r w:rsidR="00B558BE">
            <w:rPr>
              <w:noProof/>
              <w:lang w:val="en-US" w:eastAsia="zh-TW" w:bidi="ar-SA"/>
            </w:rPr>
            <mc:AlternateContent>
              <mc:Choice Requires="wps">
                <w:drawing>
                  <wp:anchor distT="0" distB="0" distL="114300" distR="114300" simplePos="0" relativeHeight="251665408" behindDoc="0" locked="0" layoutInCell="1" allowOverlap="1" wp14:anchorId="06117B31" wp14:editId="6A6FA701">
                    <wp:simplePos x="0" y="0"/>
                    <wp:positionH relativeFrom="column">
                      <wp:posOffset>137795</wp:posOffset>
                    </wp:positionH>
                    <wp:positionV relativeFrom="paragraph">
                      <wp:posOffset>2433320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4517D" w:rsidRDefault="00AA109C" w:rsidP="00AA109C">
                                <w:pPr>
                                  <w:rPr>
                                    <w:rFonts w:asciiTheme="minorBidi" w:hAnsiTheme="minorBidi"/>
                                    <w:i/>
                                    <w:iCs/>
                                    <w:color w:val="34495E"/>
                                  </w:rPr>
                                </w:pPr>
                                <w:r w:rsidRPr="0084517D">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0.85pt;margin-top:19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DnQ&#10;nlDfAAAACgEAAA8AAABkcnMvZG93bnJldi54bWxMj9FKw0AQRd8F/2EZwRexmyaSlJhJEaEgRR9a&#10;/YBNdpoNzc6G7DaNf+/6pI/DPdx7ptoudhAzTb53jLBeJSCIW6d77hC+PnePGxA+KNZqcEwI3+Rh&#10;W9/eVKrU7soHmo+hE7GEfakQTAhjKaVvDVnlV24kjtnJTVaFeE6d1JO6xnI7yDRJcmlVz3HBqJFe&#10;DbXn48UiPJgx+Xg/vTU7nbfmvPeqsPMe8f5ueXkGEWgJfzD86kd1qKNT4y6svRgQ0nURSYRsk6Ug&#10;IpDGPRANwlOR5SDrSv5/of4BAAD//wMAUEsBAi0AFAAGAAgAAAAhALaDOJL+AAAA4QEAABMAAAAA&#10;AAAAAAAAAAAAAAAAAFtDb250ZW50X1R5cGVzXS54bWxQSwECLQAUAAYACAAAACEAOP0h/9YAAACU&#10;AQAACwAAAAAAAAAAAAAAAAAvAQAAX3JlbHMvLnJlbHNQSwECLQAUAAYACAAAACEAhj+yAnwCAABk&#10;BQAADgAAAAAAAAAAAAAAAAAuAgAAZHJzL2Uyb0RvYy54bWxQSwECLQAUAAYACAAAACEAOdCeUN8A&#10;AAAKAQAADwAAAAAAAAAAAAAAAADWBAAAZHJzL2Rvd25yZXYueG1sUEsFBgAAAAAEAAQA8wAAAOIF&#10;AAAAAA==&#10;" filled="f" stroked="f">
                    <v:textbox>
                      <w:txbxContent>
                        <w:p w14:paraId="27449FDB" w14:textId="77777777" w:rsidR="00AA109C" w:rsidRPr="0084517D" w:rsidRDefault="00AA109C" w:rsidP="00AA109C">
                          <w:pPr>
                            <w:rPr>
                              <w:rFonts w:asciiTheme="minorBidi" w:hAnsiTheme="minorBidi"/>
                              <w:i/>
                              <w:iCs/>
                              <w:color w:val="34495E"/>
                            </w:rPr>
                          </w:pPr>
                          <w:r w:rsidRPr="0084517D">
                            <w:rPr>
                              <w:rFonts w:asciiTheme="minorBidi" w:hAnsiTheme="minorBidi"/>
                              <w:i/>
                              <w:color w:val="34495E"/>
                            </w:rPr>
                            <w:t>Version 1.0</w:t>
                          </w:r>
                        </w:p>
                      </w:txbxContent>
                    </v:textbox>
                  </v:shape>
                </w:pict>
              </mc:Fallback>
            </mc:AlternateContent>
          </w:r>
          <w:r w:rsidR="00B558BE">
            <w:br w:type="page"/>
          </w:r>
        </w:p>
      </w:sdtContent>
    </w:sdt>
    <w:p w14:paraId="422D18D0" w14:textId="37800782" w:rsidR="00A845BD" w:rsidRPr="00BB5D4B" w:rsidRDefault="00A845BD" w:rsidP="00BB5D4B">
      <w:pPr>
        <w:spacing w:after="200" w:line="228" w:lineRule="auto"/>
        <w:jc w:val="center"/>
        <w:rPr>
          <w:rFonts w:asciiTheme="minorBidi" w:eastAsia="Times New Roman" w:hAnsiTheme="minorBidi"/>
          <w:sz w:val="28"/>
          <w:szCs w:val="28"/>
        </w:rPr>
      </w:pPr>
      <w:r w:rsidRPr="00BB5D4B">
        <w:rPr>
          <w:rFonts w:asciiTheme="minorBidi" w:hAnsiTheme="minorBidi"/>
          <w:b/>
          <w:color w:val="76A5AF"/>
          <w:sz w:val="28"/>
        </w:rPr>
        <w:lastRenderedPageBreak/>
        <w:t xml:space="preserve">ERNENNUNGSVERFAHREN FÜR DRITTANBIETER/LIEFERANTEN </w:t>
      </w:r>
      <w:r w:rsidR="00BB5D4B">
        <w:rPr>
          <w:rFonts w:asciiTheme="minorBidi" w:hAnsiTheme="minorBidi"/>
          <w:b/>
          <w:color w:val="76A5AF"/>
          <w:sz w:val="28"/>
        </w:rPr>
        <w:br/>
      </w:r>
      <w:r w:rsidRPr="00BB5D4B">
        <w:rPr>
          <w:rFonts w:asciiTheme="minorBidi" w:hAnsiTheme="minorBidi"/>
          <w:b/>
          <w:color w:val="76A5AF"/>
          <w:sz w:val="28"/>
        </w:rPr>
        <w:t>MIT HOHEM RISIKO</w:t>
      </w:r>
    </w:p>
    <w:p w14:paraId="3AE6367E" w14:textId="1EA8DA25" w:rsidR="00B30D87" w:rsidRPr="00BB5D4B" w:rsidRDefault="009D3E93" w:rsidP="00BB5D4B">
      <w:pPr>
        <w:spacing w:after="200" w:line="228" w:lineRule="auto"/>
        <w:rPr>
          <w:rFonts w:asciiTheme="minorBidi" w:eastAsia="Times New Roman" w:hAnsiTheme="minorBidi"/>
        </w:rPr>
      </w:pPr>
      <w:r w:rsidRPr="00BB5D4B">
        <w:rPr>
          <w:rFonts w:asciiTheme="minorBidi" w:hAnsiTheme="minorBidi"/>
        </w:rPr>
        <w:t>Kontrollen und Prozesse von Drittanbietern sind entscheidende Instrumente, um das Risiko zu mindern, das unsere Drittanbieter für das Unternehmen darstellen können. Die folgenden Schritte müssen im Rahmen dieses Verfahrens auf jeden Drittanbieter angewendet werden.</w:t>
      </w:r>
    </w:p>
    <w:p w14:paraId="254978CB" w14:textId="435DE727" w:rsidR="00A845BD" w:rsidRPr="00BB5D4B" w:rsidRDefault="00A845BD" w:rsidP="00BB5D4B">
      <w:pPr>
        <w:tabs>
          <w:tab w:val="left" w:pos="270"/>
        </w:tabs>
        <w:spacing w:after="80" w:line="228" w:lineRule="auto"/>
        <w:textAlignment w:val="baseline"/>
        <w:rPr>
          <w:rFonts w:asciiTheme="minorBidi" w:eastAsia="Helvetica Neue" w:hAnsiTheme="minorBidi"/>
          <w:b/>
          <w:color w:val="76A5AF"/>
          <w:sz w:val="24"/>
          <w:szCs w:val="24"/>
        </w:rPr>
      </w:pPr>
      <w:r w:rsidRPr="00BB5D4B">
        <w:rPr>
          <w:rFonts w:asciiTheme="minorBidi" w:hAnsiTheme="minorBidi"/>
          <w:b/>
          <w:color w:val="76A5AF"/>
          <w:sz w:val="24"/>
        </w:rPr>
        <w:t>DRITTANBIETER/LIEFERANTEN MIT HOHEM RISIKO</w:t>
      </w:r>
    </w:p>
    <w:p w14:paraId="0EABDC17" w14:textId="384B3B8C" w:rsidR="00A845BD" w:rsidRPr="00BB5D4B" w:rsidRDefault="00A845BD" w:rsidP="00BB5D4B">
      <w:pPr>
        <w:spacing w:after="120" w:line="228" w:lineRule="auto"/>
        <w:rPr>
          <w:rFonts w:asciiTheme="minorBidi" w:eastAsia="Times New Roman" w:hAnsiTheme="minorBidi"/>
          <w:sz w:val="24"/>
          <w:szCs w:val="24"/>
        </w:rPr>
      </w:pPr>
      <w:r w:rsidRPr="00BB5D4B">
        <w:rPr>
          <w:rFonts w:asciiTheme="minorBidi" w:hAnsiTheme="minorBidi"/>
        </w:rPr>
        <w:t>Alle Geschäftspartner können ein Risiko für das Unternehmen darstellen. Für die Zwecke dieses Verfahrens sind Drittparteien mit hohem Risiko (High Risk Third-Parties, „HRTP“) aber solche Drittparteien, die:</w:t>
      </w:r>
    </w:p>
    <w:p w14:paraId="7EB195C0" w14:textId="28A404CC" w:rsidR="009D3E93" w:rsidRPr="00BB5D4B" w:rsidRDefault="009D3E93" w:rsidP="00BB5D4B">
      <w:pPr>
        <w:numPr>
          <w:ilvl w:val="0"/>
          <w:numId w:val="14"/>
        </w:numPr>
        <w:spacing w:after="80" w:line="228" w:lineRule="auto"/>
        <w:textAlignment w:val="baseline"/>
        <w:rPr>
          <w:rFonts w:asciiTheme="minorBidi" w:eastAsia="Times New Roman" w:hAnsiTheme="minorBidi"/>
        </w:rPr>
      </w:pPr>
      <w:r w:rsidRPr="00BB5D4B">
        <w:rPr>
          <w:rFonts w:asciiTheme="minorBidi" w:hAnsiTheme="minorBidi"/>
        </w:rPr>
        <w:t>in unserem Namen handeln oder</w:t>
      </w:r>
      <w:r w:rsidR="00884F84">
        <w:rPr>
          <w:rFonts w:asciiTheme="minorBidi" w:hAnsiTheme="minorBidi"/>
        </w:rPr>
        <w:t xml:space="preserve"> </w:t>
      </w:r>
      <w:r w:rsidRPr="00BB5D4B">
        <w:rPr>
          <w:rFonts w:asciiTheme="minorBidi" w:hAnsiTheme="minorBidi"/>
          <w:b/>
          <w:highlight w:val="yellow"/>
        </w:rPr>
        <w:t>[Firmenname einfügen]</w:t>
      </w:r>
      <w:r w:rsidRPr="00BB5D4B">
        <w:rPr>
          <w:rFonts w:asciiTheme="minorBidi" w:hAnsiTheme="minorBidi"/>
        </w:rPr>
        <w:t xml:space="preserve"> repräsentieren.</w:t>
      </w:r>
    </w:p>
    <w:p w14:paraId="60C6FFD5" w14:textId="282F4452" w:rsidR="00A845BD" w:rsidRPr="00BB5D4B" w:rsidRDefault="00A845BD" w:rsidP="00BB5D4B">
      <w:pPr>
        <w:numPr>
          <w:ilvl w:val="0"/>
          <w:numId w:val="14"/>
        </w:numPr>
        <w:spacing w:after="80" w:line="228" w:lineRule="auto"/>
        <w:textAlignment w:val="baseline"/>
        <w:rPr>
          <w:rFonts w:asciiTheme="minorBidi" w:eastAsia="Times New Roman" w:hAnsiTheme="minorBidi"/>
        </w:rPr>
      </w:pPr>
      <w:r w:rsidRPr="00BB5D4B">
        <w:rPr>
          <w:rFonts w:asciiTheme="minorBidi" w:hAnsiTheme="minorBidi"/>
        </w:rPr>
        <w:t>in unserem Namen Dienstleistungen erbringen; und/oder.</w:t>
      </w:r>
    </w:p>
    <w:p w14:paraId="4D517B8D" w14:textId="6F552634" w:rsidR="00A845BD" w:rsidRPr="00BB5D4B" w:rsidRDefault="00A845BD" w:rsidP="00BB5D4B">
      <w:pPr>
        <w:numPr>
          <w:ilvl w:val="0"/>
          <w:numId w:val="14"/>
        </w:numPr>
        <w:spacing w:after="80" w:line="228" w:lineRule="auto"/>
        <w:textAlignment w:val="baseline"/>
        <w:rPr>
          <w:rFonts w:asciiTheme="minorBidi" w:eastAsia="Times New Roman" w:hAnsiTheme="minorBidi"/>
        </w:rPr>
      </w:pPr>
      <w:r w:rsidRPr="00BB5D4B">
        <w:rPr>
          <w:rFonts w:asciiTheme="minorBidi" w:hAnsiTheme="minorBidi"/>
        </w:rPr>
        <w:t>im Rahmen der Erbringung von Dienstleistungen für das Unternehmen mit Regierungsbeamten, staatlichen Einrichtungen oder Gesundheitsdienstleistern („HCPs“) zusammenarbeiten. Beispiele für solche Drittanbieter sind unter anderem Zollagenten, Reisebüros, Anbieter, die bei der Produktregistrierung behilflich sind, Rechtsdienstleister, Steuerberater und Anbieter, die bei Lizenzen und Genehmigungen behilflich sind.</w:t>
      </w:r>
    </w:p>
    <w:p w14:paraId="216F70A3" w14:textId="43854FF3" w:rsidR="00A845BD" w:rsidRPr="00BB5D4B" w:rsidRDefault="000D1D17" w:rsidP="00BB5D4B">
      <w:pPr>
        <w:spacing w:after="0" w:line="228" w:lineRule="auto"/>
        <w:rPr>
          <w:rFonts w:asciiTheme="minorBidi" w:eastAsia="Times New Roman" w:hAnsiTheme="minorBidi"/>
        </w:rPr>
      </w:pPr>
      <w:r w:rsidRPr="00BB5D4B">
        <w:rPr>
          <w:rFonts w:asciiTheme="minorBidi" w:hAnsiTheme="minorBidi"/>
        </w:rPr>
        <w:t>Dieses Verfahren gilt nicht für Sub-Distributoren/Agenten. Informationen zu Sub-Distributoren/Agenten finden Sie im Ernennungsverfahren für Sub-Distributoren/Agenten.</w:t>
      </w:r>
    </w:p>
    <w:p w14:paraId="2E792F4E" w14:textId="77777777" w:rsidR="000D1D17" w:rsidRPr="00BB5D4B" w:rsidRDefault="000D1D17" w:rsidP="00BB5D4B">
      <w:pPr>
        <w:spacing w:after="0" w:line="228" w:lineRule="auto"/>
        <w:rPr>
          <w:rFonts w:asciiTheme="minorBidi" w:eastAsia="Times New Roman" w:hAnsiTheme="minorBidi"/>
          <w:sz w:val="16"/>
          <w:szCs w:val="16"/>
        </w:rPr>
      </w:pPr>
    </w:p>
    <w:p w14:paraId="4B40D902" w14:textId="7E43B835" w:rsidR="00A845BD" w:rsidRPr="00BB5D4B" w:rsidRDefault="00A845BD" w:rsidP="00BB5D4B">
      <w:pPr>
        <w:tabs>
          <w:tab w:val="left" w:pos="270"/>
        </w:tabs>
        <w:spacing w:after="80" w:line="228" w:lineRule="auto"/>
        <w:textAlignment w:val="baseline"/>
        <w:rPr>
          <w:rFonts w:asciiTheme="minorBidi" w:eastAsia="Helvetica Neue" w:hAnsiTheme="minorBidi"/>
          <w:b/>
          <w:color w:val="76A5AF"/>
          <w:sz w:val="24"/>
          <w:szCs w:val="24"/>
        </w:rPr>
      </w:pPr>
      <w:r w:rsidRPr="00BB5D4B">
        <w:rPr>
          <w:rFonts w:asciiTheme="minorBidi" w:hAnsiTheme="minorBidi"/>
          <w:b/>
          <w:color w:val="76A5AF"/>
          <w:sz w:val="24"/>
        </w:rPr>
        <w:t>DUE DILIGENCE, AUFTRAGSVERGABE UND ONBOARDING</w:t>
      </w:r>
    </w:p>
    <w:p w14:paraId="11D1F99F" w14:textId="4D184999" w:rsidR="00A845BD" w:rsidRPr="00BB5D4B" w:rsidRDefault="00A845BD" w:rsidP="00BB5D4B">
      <w:pPr>
        <w:spacing w:after="120" w:line="228" w:lineRule="auto"/>
        <w:rPr>
          <w:rFonts w:asciiTheme="minorBidi" w:eastAsia="Times New Roman" w:hAnsiTheme="minorBidi"/>
          <w:sz w:val="24"/>
          <w:szCs w:val="24"/>
        </w:rPr>
      </w:pPr>
      <w:r w:rsidRPr="00BB5D4B">
        <w:rPr>
          <w:rFonts w:asciiTheme="minorBidi" w:hAnsiTheme="minorBidi"/>
        </w:rPr>
        <w:t>Bevor eine HRTP mit der Erbringung von Dienstleistungen für das Unternehmen beginnt, müssen die folgenden Schritte abgeschlossen sein:</w:t>
      </w:r>
    </w:p>
    <w:p w14:paraId="3F61FEB6" w14:textId="581D51D7" w:rsidR="00A845BD" w:rsidRPr="00BB5D4B" w:rsidRDefault="00A845BD" w:rsidP="00BB5D4B">
      <w:pPr>
        <w:numPr>
          <w:ilvl w:val="0"/>
          <w:numId w:val="15"/>
        </w:numPr>
        <w:spacing w:after="80" w:line="228" w:lineRule="auto"/>
        <w:textAlignment w:val="baseline"/>
        <w:rPr>
          <w:rFonts w:asciiTheme="minorBidi" w:eastAsia="Times New Roman" w:hAnsiTheme="minorBidi"/>
        </w:rPr>
      </w:pPr>
      <w:r w:rsidRPr="00BB5D4B">
        <w:rPr>
          <w:rFonts w:asciiTheme="minorBidi" w:hAnsiTheme="minorBidi"/>
          <w:b/>
          <w:u w:val="single"/>
        </w:rPr>
        <w:t>Due Diligence</w:t>
      </w:r>
      <w:r w:rsidRPr="00884F84">
        <w:rPr>
          <w:rFonts w:asciiTheme="minorBidi" w:hAnsiTheme="minorBidi"/>
          <w:b/>
          <w:bCs/>
          <w:u w:val="single"/>
        </w:rPr>
        <w:t>:</w:t>
      </w:r>
      <w:r w:rsidRPr="00BB5D4B">
        <w:rPr>
          <w:rFonts w:asciiTheme="minorBidi" w:hAnsiTheme="minorBidi"/>
        </w:rPr>
        <w:t xml:space="preserve"> Sobald ein Dritter als HRTP identifiziert wurde, muss die Person oder das Unternehmen einer Sorgfaltsprüfung (Due Diligence) unterzogen werden. Der Nachweis über den Abschluss der Due Diligence muss geführt werden. Unabhängig davon, ob sie von einem Mitarbeiter des Unternehmens oder einem benannten Dienstleister durchgeführt werden, müssen diese Due-Diligence-Prüfungen durch Dritte Folgendes umfassen:</w:t>
      </w:r>
    </w:p>
    <w:p w14:paraId="2D755D91" w14:textId="74C61818" w:rsidR="00A845BD" w:rsidRPr="00BB5D4B" w:rsidRDefault="00A845BD" w:rsidP="00BB5D4B">
      <w:pPr>
        <w:numPr>
          <w:ilvl w:val="1"/>
          <w:numId w:val="16"/>
        </w:numPr>
        <w:spacing w:after="80" w:line="228" w:lineRule="auto"/>
        <w:textAlignment w:val="baseline"/>
        <w:rPr>
          <w:rFonts w:asciiTheme="minorBidi" w:eastAsia="Times New Roman" w:hAnsiTheme="minorBidi"/>
        </w:rPr>
      </w:pPr>
      <w:r w:rsidRPr="00BB5D4B">
        <w:rPr>
          <w:rFonts w:asciiTheme="minorBidi" w:hAnsiTheme="minorBidi"/>
        </w:rPr>
        <w:t>Dokumentation des geschäftlichen Bedarfs und der Qualifikationen der HRTP.</w:t>
      </w:r>
    </w:p>
    <w:p w14:paraId="4F44277B" w14:textId="6CDA869B" w:rsidR="00A845BD" w:rsidRPr="00BB5D4B" w:rsidRDefault="00AD2468" w:rsidP="00BB5D4B">
      <w:pPr>
        <w:numPr>
          <w:ilvl w:val="1"/>
          <w:numId w:val="16"/>
        </w:numPr>
        <w:spacing w:after="120" w:line="228" w:lineRule="auto"/>
        <w:textAlignment w:val="baseline"/>
        <w:rPr>
          <w:rFonts w:asciiTheme="minorBidi" w:eastAsia="Times New Roman" w:hAnsiTheme="minorBidi"/>
        </w:rPr>
      </w:pPr>
      <w:r w:rsidRPr="00BB5D4B">
        <w:rPr>
          <w:rFonts w:asciiTheme="minorBidi" w:hAnsiTheme="minorBidi"/>
        </w:rPr>
        <w:t>Durchführung von Hintergrundrecherchen, Überprüfung des Rufs und der negativen Berichterstattung im Internet, Registrierung der juristischen Person, Bestätigung des wirtschaftlichen Eigentümers und Bonitätsprüfung.</w:t>
      </w:r>
    </w:p>
    <w:p w14:paraId="04AB8AAE" w14:textId="77777777" w:rsidR="00A845BD" w:rsidRPr="00BB5D4B" w:rsidRDefault="00A845BD" w:rsidP="00BB5D4B">
      <w:pPr>
        <w:numPr>
          <w:ilvl w:val="0"/>
          <w:numId w:val="16"/>
        </w:numPr>
        <w:spacing w:after="80" w:line="228" w:lineRule="auto"/>
        <w:textAlignment w:val="baseline"/>
        <w:rPr>
          <w:rFonts w:asciiTheme="minorBidi" w:eastAsia="Times New Roman" w:hAnsiTheme="minorBidi"/>
        </w:rPr>
      </w:pPr>
      <w:r w:rsidRPr="00BB5D4B">
        <w:rPr>
          <w:rFonts w:asciiTheme="minorBidi" w:hAnsiTheme="minorBidi"/>
          <w:b/>
          <w:u w:val="single"/>
        </w:rPr>
        <w:t>Auftragsvergabe</w:t>
      </w:r>
      <w:r w:rsidRPr="00884F84">
        <w:rPr>
          <w:rFonts w:asciiTheme="minorBidi" w:hAnsiTheme="minorBidi"/>
          <w:b/>
          <w:bCs/>
          <w:u w:val="single"/>
        </w:rPr>
        <w:t>:</w:t>
      </w:r>
      <w:r w:rsidRPr="00BB5D4B">
        <w:rPr>
          <w:rFonts w:asciiTheme="minorBidi" w:hAnsiTheme="minorBidi"/>
        </w:rPr>
        <w:t xml:space="preserve"> Vor der Erbringung von Dienstleistungen muss ein gültiger, rechtsgültiger Vertrag oder eine schriftliche Vereinbarung zwischen dem Unternehmen und jeder HRTP geschlossen werden. Der Vertrag muss:</w:t>
      </w:r>
    </w:p>
    <w:p w14:paraId="43F3E564" w14:textId="5F450205" w:rsidR="00A845BD" w:rsidRPr="00BB5D4B" w:rsidRDefault="00D44EF8" w:rsidP="00BB5D4B">
      <w:pPr>
        <w:numPr>
          <w:ilvl w:val="1"/>
          <w:numId w:val="16"/>
        </w:numPr>
        <w:spacing w:after="80" w:line="228" w:lineRule="auto"/>
        <w:textAlignment w:val="baseline"/>
        <w:rPr>
          <w:rFonts w:asciiTheme="minorBidi" w:eastAsia="Times New Roman" w:hAnsiTheme="minorBidi"/>
        </w:rPr>
      </w:pPr>
      <w:r w:rsidRPr="00BB5D4B">
        <w:rPr>
          <w:rFonts w:asciiTheme="minorBidi" w:hAnsiTheme="minorBidi"/>
        </w:rPr>
        <w:t>im Namen des Unternehmens vom</w:t>
      </w:r>
      <w:r w:rsidRPr="0084517D">
        <w:rPr>
          <w:rFonts w:asciiTheme="minorBidi" w:hAnsiTheme="minorBidi"/>
          <w:b/>
        </w:rPr>
        <w:t xml:space="preserve"> </w:t>
      </w:r>
      <w:r w:rsidRPr="00BB5D4B">
        <w:rPr>
          <w:rFonts w:asciiTheme="minorBidi" w:hAnsiTheme="minorBidi"/>
          <w:b/>
          <w:highlight w:val="yellow"/>
        </w:rPr>
        <w:t>[Rolle einfügen]</w:t>
      </w:r>
      <w:r w:rsidRPr="00BB5D4B">
        <w:rPr>
          <w:rFonts w:asciiTheme="minorBidi" w:hAnsiTheme="minorBidi"/>
        </w:rPr>
        <w:t xml:space="preserve"> unterzeichnet werden.</w:t>
      </w:r>
    </w:p>
    <w:p w14:paraId="7EB3FF4C" w14:textId="3FA24D91" w:rsidR="00A845BD" w:rsidRPr="00BB5D4B" w:rsidRDefault="00D44EF8" w:rsidP="00BB5D4B">
      <w:pPr>
        <w:numPr>
          <w:ilvl w:val="1"/>
          <w:numId w:val="16"/>
        </w:numPr>
        <w:spacing w:after="80" w:line="228" w:lineRule="auto"/>
        <w:textAlignment w:val="baseline"/>
        <w:rPr>
          <w:rFonts w:asciiTheme="minorBidi" w:eastAsia="Times New Roman" w:hAnsiTheme="minorBidi"/>
        </w:rPr>
      </w:pPr>
      <w:r w:rsidRPr="00BB5D4B">
        <w:rPr>
          <w:rFonts w:asciiTheme="minorBidi" w:hAnsiTheme="minorBidi"/>
        </w:rPr>
        <w:t>die Auftraggeber, die von der HRTP zu erbringenden Dienstleistungen und die Vertragslaufzeit klar definieren.</w:t>
      </w:r>
    </w:p>
    <w:p w14:paraId="5A55FBDF" w14:textId="2ED69B84" w:rsidR="00A845BD" w:rsidRPr="00BB5D4B" w:rsidRDefault="00D44EF8" w:rsidP="00BB5D4B">
      <w:pPr>
        <w:numPr>
          <w:ilvl w:val="1"/>
          <w:numId w:val="16"/>
        </w:numPr>
        <w:spacing w:after="80" w:line="228" w:lineRule="auto"/>
        <w:textAlignment w:val="baseline"/>
        <w:rPr>
          <w:rFonts w:asciiTheme="minorBidi" w:eastAsia="Times New Roman" w:hAnsiTheme="minorBidi"/>
        </w:rPr>
      </w:pPr>
      <w:r w:rsidRPr="00BB5D4B">
        <w:rPr>
          <w:rFonts w:asciiTheme="minorBidi" w:hAnsiTheme="minorBidi"/>
        </w:rPr>
        <w:t>alle relevanten Gebühren, Tarife oder zu berechnenden Preise und Zahlungsbedingungen berücksichtigen.</w:t>
      </w:r>
    </w:p>
    <w:p w14:paraId="2FAC7E31" w14:textId="133BE87F" w:rsidR="00A845BD" w:rsidRPr="00BB5D4B" w:rsidRDefault="00D44EF8" w:rsidP="00BB5D4B">
      <w:pPr>
        <w:numPr>
          <w:ilvl w:val="1"/>
          <w:numId w:val="16"/>
        </w:numPr>
        <w:spacing w:after="80" w:line="228" w:lineRule="auto"/>
        <w:textAlignment w:val="baseline"/>
        <w:rPr>
          <w:rFonts w:asciiTheme="minorBidi" w:eastAsia="Times New Roman" w:hAnsiTheme="minorBidi"/>
        </w:rPr>
      </w:pPr>
      <w:r w:rsidRPr="00BB5D4B">
        <w:rPr>
          <w:rFonts w:asciiTheme="minorBidi" w:hAnsiTheme="minorBidi"/>
        </w:rPr>
        <w:t>die Allgemeinen Geschäftsbedingungen zur Bekämpfung von Bestechung und Korruption (ABAC) enthalten. Weitere Anweisungen zum Vertragsabschluss finden Sie in den Leitlinien für Drittanbieter mit hohem Risiko.</w:t>
      </w:r>
    </w:p>
    <w:p w14:paraId="0771F206" w14:textId="1C1F8FA6" w:rsidR="00A845BD" w:rsidRPr="00BB5D4B" w:rsidRDefault="00A845BD" w:rsidP="00BB5D4B">
      <w:pPr>
        <w:numPr>
          <w:ilvl w:val="0"/>
          <w:numId w:val="17"/>
        </w:numPr>
        <w:spacing w:after="0" w:line="228" w:lineRule="auto"/>
        <w:textAlignment w:val="baseline"/>
        <w:rPr>
          <w:rFonts w:asciiTheme="minorBidi" w:eastAsia="Times New Roman" w:hAnsiTheme="minorBidi"/>
        </w:rPr>
      </w:pPr>
      <w:r w:rsidRPr="00BB5D4B">
        <w:rPr>
          <w:rFonts w:asciiTheme="minorBidi" w:hAnsiTheme="minorBidi"/>
          <w:b/>
          <w:u w:val="single"/>
        </w:rPr>
        <w:t>Onboarding</w:t>
      </w:r>
      <w:r w:rsidRPr="00884F84">
        <w:rPr>
          <w:rFonts w:asciiTheme="minorBidi" w:hAnsiTheme="minorBidi"/>
          <w:b/>
          <w:bCs/>
          <w:u w:val="single"/>
        </w:rPr>
        <w:t>:</w:t>
      </w:r>
      <w:r w:rsidRPr="00BB5D4B">
        <w:rPr>
          <w:rFonts w:asciiTheme="minorBidi" w:hAnsiTheme="minorBidi"/>
        </w:rPr>
        <w:t xml:space="preserve"> Nach Abschluss der Due Diligence und des Vertragsabschlusses kann die HRTP vollständig integriert werden. Name, Adresse, Bankverbindung, Zahlungsbedingungen, Due-Diligence-Dokumentation und unterschriebener Vertrag der HRTP sollten den verantwortlichen Mitarbeitern zur Verfügung gestellt werden, um die neue HRTP zu aktivieren.</w:t>
      </w:r>
    </w:p>
    <w:p w14:paraId="7ADF0AD6" w14:textId="358E3A64" w:rsidR="00A845BD" w:rsidRPr="00BB5D4B" w:rsidRDefault="00A845BD" w:rsidP="0088690B">
      <w:pPr>
        <w:spacing w:after="80" w:line="240" w:lineRule="auto"/>
        <w:rPr>
          <w:rFonts w:asciiTheme="minorBidi" w:eastAsia="Times New Roman" w:hAnsiTheme="minorBidi"/>
          <w:sz w:val="24"/>
          <w:szCs w:val="24"/>
        </w:rPr>
      </w:pPr>
      <w:r w:rsidRPr="00BB5D4B">
        <w:rPr>
          <w:rFonts w:asciiTheme="minorBidi" w:hAnsiTheme="minorBidi"/>
          <w:b/>
          <w:color w:val="76A5AF"/>
          <w:sz w:val="24"/>
        </w:rPr>
        <w:lastRenderedPageBreak/>
        <w:t>ZAHLUNGEN, ANBIETERPFLEGE UND KÜNDIGUNG</w:t>
      </w:r>
    </w:p>
    <w:p w14:paraId="59AFB298" w14:textId="65BFB407" w:rsidR="00A845BD" w:rsidRPr="00BB5D4B" w:rsidRDefault="00A845BD" w:rsidP="00AC5F6E">
      <w:pPr>
        <w:numPr>
          <w:ilvl w:val="0"/>
          <w:numId w:val="18"/>
        </w:numPr>
        <w:spacing w:after="120" w:line="240" w:lineRule="auto"/>
        <w:textAlignment w:val="baseline"/>
        <w:rPr>
          <w:rFonts w:asciiTheme="minorBidi" w:eastAsia="Times New Roman" w:hAnsiTheme="minorBidi"/>
        </w:rPr>
      </w:pPr>
      <w:r w:rsidRPr="00BB5D4B">
        <w:rPr>
          <w:rFonts w:asciiTheme="minorBidi" w:hAnsiTheme="minorBidi"/>
          <w:b/>
          <w:u w:val="single"/>
        </w:rPr>
        <w:t>Zahlungen</w:t>
      </w:r>
      <w:r w:rsidRPr="00884F84">
        <w:rPr>
          <w:rFonts w:asciiTheme="minorBidi" w:hAnsiTheme="minorBidi"/>
          <w:b/>
          <w:bCs/>
          <w:u w:val="single"/>
        </w:rPr>
        <w:t>:</w:t>
      </w:r>
      <w:r w:rsidRPr="00BB5D4B">
        <w:rPr>
          <w:rFonts w:asciiTheme="minorBidi" w:hAnsiTheme="minorBidi"/>
        </w:rPr>
        <w:t xml:space="preserve"> Zahlungen an HRTPs sollten strenger geprüft werden als Zahlungen an andere Dritte. Vor der Genehmigung einer Zahlung an eine HRTP muss alle relevante Dokumentation (einschließlich Rechnung, Begleitdokumentation und Zahlungsanforderung) vom</w:t>
      </w:r>
      <w:r w:rsidR="00884F84">
        <w:rPr>
          <w:rFonts w:asciiTheme="minorBidi" w:hAnsiTheme="minorBidi"/>
        </w:rPr>
        <w:t xml:space="preserve"> </w:t>
      </w:r>
      <w:r w:rsidRPr="00BB5D4B">
        <w:rPr>
          <w:rFonts w:asciiTheme="minorBidi" w:hAnsiTheme="minorBidi"/>
          <w:b/>
          <w:shd w:val="clear" w:color="auto" w:fill="FFFF00"/>
        </w:rPr>
        <w:t>[Rolle einfügen]</w:t>
      </w:r>
      <w:r w:rsidRPr="00BB5D4B">
        <w:rPr>
          <w:rFonts w:asciiTheme="minorBidi" w:hAnsiTheme="minorBidi"/>
        </w:rPr>
        <w:t xml:space="preserve"> überprüft werden. Erst nach schriftlicher Dokumentation der Zustimmungen dieser Personen darf die Auszahlung erfolgen. Zahlungen sollten nur direkt an die im HRTP-Vertrag genannte natürliche oder juristische Person erfolgen.</w:t>
      </w:r>
    </w:p>
    <w:p w14:paraId="1895F9B6" w14:textId="3991624C" w:rsidR="00A845BD" w:rsidRPr="00BB5D4B" w:rsidRDefault="00A845BD" w:rsidP="0088690B">
      <w:pPr>
        <w:numPr>
          <w:ilvl w:val="0"/>
          <w:numId w:val="18"/>
        </w:numPr>
        <w:spacing w:after="80" w:line="240" w:lineRule="auto"/>
        <w:textAlignment w:val="baseline"/>
        <w:rPr>
          <w:rFonts w:asciiTheme="minorBidi" w:eastAsia="Times New Roman" w:hAnsiTheme="minorBidi"/>
        </w:rPr>
      </w:pPr>
      <w:r w:rsidRPr="00BB5D4B">
        <w:rPr>
          <w:rFonts w:asciiTheme="minorBidi" w:hAnsiTheme="minorBidi"/>
          <w:b/>
          <w:u w:val="single"/>
        </w:rPr>
        <w:t>Anbieterpflege</w:t>
      </w:r>
      <w:r w:rsidRPr="00884F84">
        <w:rPr>
          <w:rFonts w:asciiTheme="minorBidi" w:hAnsiTheme="minorBidi"/>
          <w:b/>
          <w:bCs/>
          <w:u w:val="single"/>
        </w:rPr>
        <w:t>:</w:t>
      </w:r>
      <w:r w:rsidRPr="00BB5D4B">
        <w:rPr>
          <w:rFonts w:asciiTheme="minorBidi" w:hAnsiTheme="minorBidi"/>
        </w:rPr>
        <w:t xml:space="preserve"> Alle HRTPs sollten mindestens</w:t>
      </w:r>
      <w:r w:rsidR="00884F84">
        <w:rPr>
          <w:rFonts w:asciiTheme="minorBidi" w:hAnsiTheme="minorBidi"/>
        </w:rPr>
        <w:t xml:space="preserve"> </w:t>
      </w:r>
      <w:r w:rsidRPr="00BB5D4B">
        <w:rPr>
          <w:rFonts w:asciiTheme="minorBidi" w:hAnsiTheme="minorBidi"/>
          <w:b/>
          <w:shd w:val="clear" w:color="auto" w:fill="FFFF00"/>
        </w:rPr>
        <w:t>[Zeitraum einfügen]</w:t>
      </w:r>
      <w:r w:rsidRPr="00BB5D4B">
        <w:rPr>
          <w:rFonts w:asciiTheme="minorBidi" w:hAnsiTheme="minorBidi"/>
        </w:rPr>
        <w:t xml:space="preserve"> evaluiert werden, damit sichergestellt ist, dass i) ihre Dienstleistungen die Geschäfts- und Compliance-Erwartungen des Unternehmens erfüllen, ii) ihre Dienstleistungen weiterhin vom Unternehmen benötigt werden und iii) es keine wesentlichen Änderungen gegeben hat, die das Ergebnis der anfänglich durchgeführten Due-Diligence-Prüfung beeinflussen würden (z. B. Änderung der Eigentümerstruktur). Insbesondere müssen zum Zeitpunkt der Bewertung folgende Aufgaben durchgeführt werden:</w:t>
      </w:r>
    </w:p>
    <w:p w14:paraId="368F9592" w14:textId="01EC28EC" w:rsidR="00A845BD" w:rsidRPr="00BB5D4B" w:rsidRDefault="0039544A"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BB5D4B">
        <w:rPr>
          <w:rFonts w:asciiTheme="minorBidi" w:hAnsiTheme="minorBidi"/>
          <w:b/>
          <w:highlight w:val="yellow"/>
        </w:rPr>
        <w:t>[Rolle einfügen]</w:t>
      </w:r>
      <w:r w:rsidRPr="00BB5D4B">
        <w:rPr>
          <w:rFonts w:asciiTheme="minorBidi" w:hAnsiTheme="minorBidi"/>
        </w:rPr>
        <w:t xml:space="preserve"> sollte beurteilen, ob das Unternehmen die HRTP für Dienstleistungen im Vorjahr bezahlt hat. Fehlende Zahlungsaktivität kann darauf hindeuten, dass die Dienste dieser HRTP nicht mehr benötigt werden und dass sie deaktiviert werden kann.</w:t>
      </w:r>
    </w:p>
    <w:p w14:paraId="3D69C0D4" w14:textId="513D154A" w:rsidR="00A845BD" w:rsidRPr="00BB5D4B" w:rsidRDefault="00A845BD" w:rsidP="0088690B">
      <w:pPr>
        <w:pStyle w:val="ListParagraph"/>
        <w:numPr>
          <w:ilvl w:val="3"/>
          <w:numId w:val="18"/>
        </w:numPr>
        <w:spacing w:after="80" w:line="240" w:lineRule="auto"/>
        <w:ind w:left="1440"/>
        <w:textAlignment w:val="baseline"/>
        <w:rPr>
          <w:rFonts w:asciiTheme="minorBidi" w:eastAsia="Times New Roman" w:hAnsiTheme="minorBidi"/>
        </w:rPr>
      </w:pPr>
      <w:r w:rsidRPr="00BB5D4B">
        <w:rPr>
          <w:rFonts w:asciiTheme="minorBidi" w:hAnsiTheme="minorBidi"/>
        </w:rPr>
        <w:t>De</w:t>
      </w:r>
      <w:r w:rsidRPr="0084517D">
        <w:rPr>
          <w:rFonts w:asciiTheme="minorBidi" w:hAnsiTheme="minorBidi"/>
        </w:rPr>
        <w:t>r</w:t>
      </w:r>
      <w:r w:rsidRPr="0084517D">
        <w:rPr>
          <w:rFonts w:asciiTheme="minorBidi" w:hAnsiTheme="minorBidi"/>
          <w:b/>
        </w:rPr>
        <w:t xml:space="preserve"> </w:t>
      </w:r>
      <w:r w:rsidRPr="00BB5D4B">
        <w:rPr>
          <w:rFonts w:asciiTheme="minorBidi" w:hAnsiTheme="minorBidi"/>
          <w:b/>
          <w:highlight w:val="yellow"/>
        </w:rPr>
        <w:t>[Rolle einfügen]</w:t>
      </w:r>
      <w:r w:rsidRPr="00BB5D4B">
        <w:rPr>
          <w:rFonts w:asciiTheme="minorBidi" w:hAnsiTheme="minorBidi"/>
        </w:rPr>
        <w:t xml:space="preserve"> sollte durch Recherche und Kenntnis der HRTP oder Gespräche mit den Mitarbeitern, die die Beziehung zur HRTP verwalten, feststellen, ob irgendwelche Ereignisse eingetreten sind, die eine Aktualisierung früher durchgeführter Due-Diligence-Prüfungen erfordern würden.</w:t>
      </w:r>
    </w:p>
    <w:p w14:paraId="1D176719" w14:textId="10890E7F" w:rsidR="00A845BD" w:rsidRPr="00BB5D4B" w:rsidRDefault="00A845BD" w:rsidP="00AC5F6E">
      <w:pPr>
        <w:numPr>
          <w:ilvl w:val="0"/>
          <w:numId w:val="19"/>
        </w:numPr>
        <w:spacing w:after="120" w:line="240" w:lineRule="auto"/>
        <w:textAlignment w:val="baseline"/>
        <w:rPr>
          <w:rFonts w:asciiTheme="minorBidi" w:eastAsia="Times New Roman" w:hAnsiTheme="minorBidi"/>
        </w:rPr>
      </w:pPr>
      <w:r w:rsidRPr="00BB5D4B">
        <w:rPr>
          <w:rFonts w:asciiTheme="minorBidi" w:hAnsiTheme="minorBidi"/>
          <w:b/>
          <w:u w:val="single"/>
        </w:rPr>
        <w:t>Kündigung</w:t>
      </w:r>
      <w:r w:rsidRPr="00884F84">
        <w:rPr>
          <w:rFonts w:asciiTheme="minorBidi" w:hAnsiTheme="minorBidi"/>
          <w:b/>
          <w:bCs/>
          <w:u w:val="single"/>
        </w:rPr>
        <w:t>:</w:t>
      </w:r>
      <w:r w:rsidRPr="00BB5D4B">
        <w:rPr>
          <w:rFonts w:asciiTheme="minorBidi" w:hAnsiTheme="minorBidi"/>
        </w:rPr>
        <w:t xml:space="preserve"> Zum Zeitpunkt der HRTP-Kündigung sollte die HRTP benachrichtigt werden, der Vertrag sollte für nicht mehr in Kraft erklärt werden und die HRTPs sollten nach der gesetzlich vorgeschriebenen Kündigungsfrist deaktiviert (d. h. auf Zahlungsstopp gesetzt) werden. Das Unternehmen muss möglicherweise auch seine Hersteller benachrichtigen. Die folgenden Umstände (neben anderen) können nach Ermessen des </w:t>
      </w:r>
      <w:r w:rsidRPr="00BB5D4B">
        <w:rPr>
          <w:rFonts w:asciiTheme="minorBidi" w:hAnsiTheme="minorBidi"/>
          <w:b/>
          <w:shd w:val="clear" w:color="auto" w:fill="FFFF00"/>
        </w:rPr>
        <w:t>[Rolle einfügen]</w:t>
      </w:r>
      <w:r w:rsidRPr="00BB5D4B">
        <w:rPr>
          <w:rFonts w:asciiTheme="minorBidi" w:hAnsiTheme="minorBidi"/>
        </w:rPr>
        <w:t xml:space="preserve"> eine HRTP-Kündigung erforderlich machen:</w:t>
      </w:r>
    </w:p>
    <w:p w14:paraId="25DAFB02" w14:textId="79CA50C6" w:rsidR="00A845BD" w:rsidRPr="00BB5D4B" w:rsidRDefault="00A845BD"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BB5D4B">
        <w:rPr>
          <w:rFonts w:asciiTheme="minorBidi" w:hAnsiTheme="minorBidi"/>
        </w:rPr>
        <w:t>Verletzung von Vertragsklauseln, einschließlich der Allgemeinen ABAC-Geschäftsbedingungen.</w:t>
      </w:r>
    </w:p>
    <w:p w14:paraId="2CC8C2E6" w14:textId="5DDBE091" w:rsidR="000E0E57" w:rsidRPr="00BB5D4B" w:rsidRDefault="000E0E57"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BB5D4B">
        <w:rPr>
          <w:rFonts w:asciiTheme="minorBidi" w:hAnsiTheme="minorBidi"/>
        </w:rPr>
        <w:t>Kenntnis von Reputationsproblemen oder nachteiliger Berichterstattung.</w:t>
      </w:r>
    </w:p>
    <w:p w14:paraId="5CDC35CB" w14:textId="548F2CD0" w:rsidR="00A845BD" w:rsidRPr="00BB5D4B" w:rsidRDefault="00A845BD" w:rsidP="0088690B">
      <w:pPr>
        <w:pStyle w:val="ListParagraph"/>
        <w:numPr>
          <w:ilvl w:val="3"/>
          <w:numId w:val="18"/>
        </w:numPr>
        <w:spacing w:after="80" w:line="240" w:lineRule="auto"/>
        <w:ind w:left="1440"/>
        <w:contextualSpacing w:val="0"/>
        <w:textAlignment w:val="baseline"/>
        <w:rPr>
          <w:rFonts w:asciiTheme="minorBidi" w:eastAsia="Times New Roman" w:hAnsiTheme="minorBidi"/>
        </w:rPr>
      </w:pPr>
      <w:r w:rsidRPr="00BB5D4B">
        <w:rPr>
          <w:rFonts w:asciiTheme="minorBidi" w:hAnsiTheme="minorBidi"/>
        </w:rPr>
        <w:t>Minderleistung oder verfehlte Ziele/Vorgaben.</w:t>
      </w:r>
    </w:p>
    <w:p w14:paraId="0708A430" w14:textId="2241E8DD" w:rsidR="00A845BD" w:rsidRPr="00BB5D4B" w:rsidRDefault="00A845BD" w:rsidP="00AC5F6E">
      <w:pPr>
        <w:pStyle w:val="ListParagraph"/>
        <w:numPr>
          <w:ilvl w:val="3"/>
          <w:numId w:val="18"/>
        </w:numPr>
        <w:spacing w:after="0" w:line="240" w:lineRule="auto"/>
        <w:ind w:left="1440"/>
        <w:textAlignment w:val="baseline"/>
        <w:rPr>
          <w:rFonts w:asciiTheme="minorBidi" w:eastAsia="Times New Roman" w:hAnsiTheme="minorBidi"/>
        </w:rPr>
      </w:pPr>
      <w:r w:rsidRPr="00BB5D4B">
        <w:rPr>
          <w:rFonts w:asciiTheme="minorBidi" w:hAnsiTheme="minorBidi"/>
        </w:rPr>
        <w:t>Urteil, dass die Dienste der HRTP nicht mehr benötigt werden.</w:t>
      </w:r>
    </w:p>
    <w:p w14:paraId="718F6714" w14:textId="77777777" w:rsidR="00A845BD" w:rsidRPr="00BB5D4B" w:rsidRDefault="00A845BD" w:rsidP="00A845BD">
      <w:pPr>
        <w:spacing w:after="0" w:line="240" w:lineRule="auto"/>
        <w:rPr>
          <w:rFonts w:asciiTheme="minorBidi" w:eastAsia="Times New Roman" w:hAnsiTheme="minorBidi"/>
          <w:sz w:val="24"/>
          <w:szCs w:val="24"/>
        </w:rPr>
      </w:pPr>
    </w:p>
    <w:p w14:paraId="25725976" w14:textId="0BB4F3D1" w:rsidR="00A845BD" w:rsidRPr="00BB5D4B" w:rsidRDefault="00A845BD" w:rsidP="0088690B">
      <w:pPr>
        <w:spacing w:after="80" w:line="240" w:lineRule="auto"/>
        <w:rPr>
          <w:rFonts w:asciiTheme="minorBidi" w:eastAsia="Helvetica Neue" w:hAnsiTheme="minorBidi"/>
          <w:b/>
          <w:color w:val="76A5AF"/>
          <w:sz w:val="24"/>
          <w:szCs w:val="24"/>
        </w:rPr>
      </w:pPr>
      <w:r w:rsidRPr="00BB5D4B">
        <w:rPr>
          <w:rFonts w:asciiTheme="minorBidi" w:hAnsiTheme="minorBidi"/>
          <w:b/>
          <w:color w:val="76A5AF"/>
          <w:sz w:val="24"/>
        </w:rPr>
        <w:t>FRAGEN UND BEDENKEN</w:t>
      </w:r>
    </w:p>
    <w:p w14:paraId="2EDECCA0" w14:textId="7E9A193C" w:rsidR="00A845BD" w:rsidRPr="00BB5D4B" w:rsidRDefault="00A845BD" w:rsidP="00A845BD">
      <w:pPr>
        <w:spacing w:after="0" w:line="240" w:lineRule="auto"/>
        <w:rPr>
          <w:rFonts w:asciiTheme="minorBidi" w:eastAsia="Times New Roman" w:hAnsiTheme="minorBidi"/>
          <w:sz w:val="24"/>
          <w:szCs w:val="24"/>
        </w:rPr>
      </w:pPr>
      <w:r w:rsidRPr="00BB5D4B">
        <w:rPr>
          <w:rFonts w:asciiTheme="minorBidi" w:hAnsiTheme="minorBidi"/>
        </w:rPr>
        <w:t>Sollten Sie Fragen zur Anwendung des hierin enthaltenen Verfahrens oder Bedenken hinsichtlich eines dritten Anbieters oder Lieferanten haben, sollten Sie diese umgehend</w:t>
      </w:r>
      <w:r w:rsidR="00884F84">
        <w:rPr>
          <w:rFonts w:asciiTheme="minorBidi" w:hAnsiTheme="minorBidi"/>
        </w:rPr>
        <w:t xml:space="preserve"> an Ihren Vorgesetzten oder den</w:t>
      </w:r>
      <w:r w:rsidR="0084517D">
        <w:rPr>
          <w:rFonts w:asciiTheme="minorBidi" w:hAnsiTheme="minorBidi"/>
        </w:rPr>
        <w:t xml:space="preserve"> </w:t>
      </w:r>
      <w:r w:rsidRPr="00BB5D4B">
        <w:rPr>
          <w:rFonts w:asciiTheme="minorBidi" w:hAnsiTheme="minorBidi"/>
          <w:b/>
          <w:shd w:val="clear" w:color="auto" w:fill="FFFF00"/>
        </w:rPr>
        <w:t>[Rolle einfügen]</w:t>
      </w:r>
      <w:r w:rsidRPr="00BB5D4B">
        <w:rPr>
          <w:rFonts w:asciiTheme="minorBidi" w:hAnsiTheme="minorBidi"/>
        </w:rPr>
        <w:t xml:space="preserve"> richten.</w:t>
      </w:r>
    </w:p>
    <w:p w14:paraId="23C2EF8A" w14:textId="36864159" w:rsidR="007F13B1" w:rsidRPr="00BB5D4B" w:rsidRDefault="007F13B1" w:rsidP="00A845BD">
      <w:pPr>
        <w:spacing w:after="0" w:line="276" w:lineRule="auto"/>
        <w:rPr>
          <w:rFonts w:asciiTheme="minorBidi" w:eastAsia="Helvetica Neue" w:hAnsiTheme="minorBidi"/>
          <w:sz w:val="20"/>
          <w:szCs w:val="20"/>
        </w:rPr>
      </w:pPr>
    </w:p>
    <w:sectPr w:rsidR="007F13B1" w:rsidRPr="00BB5D4B" w:rsidSect="00B558BE">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BAA5" w14:textId="77777777" w:rsidR="00DC436D" w:rsidRDefault="00DC436D" w:rsidP="001B7D31">
      <w:pPr>
        <w:spacing w:after="0" w:line="240" w:lineRule="auto"/>
      </w:pPr>
      <w:r>
        <w:separator/>
      </w:r>
    </w:p>
  </w:endnote>
  <w:endnote w:type="continuationSeparator" w:id="0">
    <w:p w14:paraId="3CE261C7" w14:textId="77777777" w:rsidR="00DC436D" w:rsidRDefault="00DC436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swiss"/>
    <w:pitch w:val="variable"/>
    <w:sig w:usb0="A00002AF" w:usb1="40000048"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E5B" w14:textId="77777777" w:rsidR="00DC436D" w:rsidRDefault="00DC436D" w:rsidP="001B7D31">
      <w:pPr>
        <w:spacing w:after="0" w:line="240" w:lineRule="auto"/>
      </w:pPr>
      <w:r>
        <w:separator/>
      </w:r>
    </w:p>
  </w:footnote>
  <w:footnote w:type="continuationSeparator" w:id="0">
    <w:p w14:paraId="6504CB3A" w14:textId="77777777" w:rsidR="00DC436D" w:rsidRDefault="00DC436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BB5D4B" w:rsidRDefault="00D64309" w:rsidP="00D64309">
                                <w:pPr>
                                  <w:rPr>
                                    <w:rFonts w:asciiTheme="minorBidi" w:hAnsiTheme="minorBidi"/>
                                    <w:b/>
                                    <w:bCs/>
                                    <w:color w:val="000000" w:themeColor="text1"/>
                                    <w:sz w:val="32"/>
                                    <w:szCs w:val="32"/>
                                  </w:rPr>
                                </w:pPr>
                                <w:r w:rsidRPr="00BB5D4B">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BB5D4B" w:rsidRDefault="00D64309" w:rsidP="00D64309">
                          <w:pPr>
                            <w:rPr>
                              <w:rFonts w:asciiTheme="minorBidi" w:hAnsiTheme="minorBidi"/>
                              <w:b/>
                              <w:bCs/>
                              <w:color w:val="000000" w:themeColor="text1"/>
                              <w:sz w:val="32"/>
                              <w:szCs w:val="32"/>
                            </w:rPr>
                          </w:pPr>
                          <w:r w:rsidRPr="00BB5D4B">
                            <w:rPr>
                              <w:rFonts w:asciiTheme="minorBidi" w:hAnsiTheme="minorBidi"/>
                              <w:b/>
                              <w:color w:val="000000" w:themeColor="text1"/>
                              <w:sz w:val="32"/>
                            </w:rPr>
                            <w:t>[Firmenname/Logo einfügen]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64A0D566"/>
    <w:lvl w:ilvl="0">
      <w:start w:val="1"/>
      <w:numFmt w:val="decimal"/>
      <w:lvlText w:val="%1."/>
      <w:lvlJc w:val="left"/>
      <w:pPr>
        <w:ind w:left="360" w:hanging="360"/>
      </w:pPr>
      <w:rPr>
        <w:rFonts w:asciiTheme="minorBidi" w:eastAsia="Helvetica Neue Light" w:hAnsiTheme="minorBidi" w:cstheme="minorBidi" w:hint="default"/>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AD6A354"/>
    <w:lvl w:ilvl="0" w:tplc="6870068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num>
  <w:num w:numId="17">
    <w:abstractNumId w:val="0"/>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7E2"/>
    <w:rsid w:val="000B3AE0"/>
    <w:rsid w:val="000B6D0D"/>
    <w:rsid w:val="000D0CA9"/>
    <w:rsid w:val="000D1D17"/>
    <w:rsid w:val="000E0E57"/>
    <w:rsid w:val="000F20E6"/>
    <w:rsid w:val="00116275"/>
    <w:rsid w:val="00126F09"/>
    <w:rsid w:val="001437AF"/>
    <w:rsid w:val="001801BF"/>
    <w:rsid w:val="00187BC9"/>
    <w:rsid w:val="0019550D"/>
    <w:rsid w:val="001B7D31"/>
    <w:rsid w:val="00206CDB"/>
    <w:rsid w:val="00232B3A"/>
    <w:rsid w:val="0025084E"/>
    <w:rsid w:val="002642F1"/>
    <w:rsid w:val="002771E6"/>
    <w:rsid w:val="00292D55"/>
    <w:rsid w:val="002C3912"/>
    <w:rsid w:val="002F0015"/>
    <w:rsid w:val="002F151F"/>
    <w:rsid w:val="002F319A"/>
    <w:rsid w:val="002F497D"/>
    <w:rsid w:val="00317D1F"/>
    <w:rsid w:val="00324065"/>
    <w:rsid w:val="00336B54"/>
    <w:rsid w:val="003549B5"/>
    <w:rsid w:val="003568B8"/>
    <w:rsid w:val="003601EA"/>
    <w:rsid w:val="00385539"/>
    <w:rsid w:val="00394FED"/>
    <w:rsid w:val="0039544A"/>
    <w:rsid w:val="003A4F1C"/>
    <w:rsid w:val="003B03E5"/>
    <w:rsid w:val="003D3E6D"/>
    <w:rsid w:val="003F1F54"/>
    <w:rsid w:val="003F2275"/>
    <w:rsid w:val="00413502"/>
    <w:rsid w:val="00460F81"/>
    <w:rsid w:val="004A25BB"/>
    <w:rsid w:val="004A7164"/>
    <w:rsid w:val="004B2F1A"/>
    <w:rsid w:val="004D4299"/>
    <w:rsid w:val="004E4824"/>
    <w:rsid w:val="004E7058"/>
    <w:rsid w:val="00534893"/>
    <w:rsid w:val="005416F3"/>
    <w:rsid w:val="00551E74"/>
    <w:rsid w:val="00555D2B"/>
    <w:rsid w:val="00563F67"/>
    <w:rsid w:val="00566339"/>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635DA"/>
    <w:rsid w:val="0069498E"/>
    <w:rsid w:val="00697144"/>
    <w:rsid w:val="006A2B2B"/>
    <w:rsid w:val="006B6D74"/>
    <w:rsid w:val="006D0FE1"/>
    <w:rsid w:val="0071292E"/>
    <w:rsid w:val="00733933"/>
    <w:rsid w:val="00740C30"/>
    <w:rsid w:val="00743BFF"/>
    <w:rsid w:val="0075247B"/>
    <w:rsid w:val="00760660"/>
    <w:rsid w:val="00780612"/>
    <w:rsid w:val="0079115B"/>
    <w:rsid w:val="007B010D"/>
    <w:rsid w:val="007C0597"/>
    <w:rsid w:val="007D754D"/>
    <w:rsid w:val="007F13B1"/>
    <w:rsid w:val="007F6E7F"/>
    <w:rsid w:val="008027F8"/>
    <w:rsid w:val="0081549A"/>
    <w:rsid w:val="0082609D"/>
    <w:rsid w:val="0084517D"/>
    <w:rsid w:val="00871E6D"/>
    <w:rsid w:val="0088307B"/>
    <w:rsid w:val="008847CC"/>
    <w:rsid w:val="00884F84"/>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3E93"/>
    <w:rsid w:val="009F17DC"/>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B5D4B"/>
    <w:rsid w:val="00BC3646"/>
    <w:rsid w:val="00C4167C"/>
    <w:rsid w:val="00C746B5"/>
    <w:rsid w:val="00C76424"/>
    <w:rsid w:val="00C82190"/>
    <w:rsid w:val="00CB19AD"/>
    <w:rsid w:val="00CC2401"/>
    <w:rsid w:val="00CD74AE"/>
    <w:rsid w:val="00CE4193"/>
    <w:rsid w:val="00D00A2C"/>
    <w:rsid w:val="00D236EF"/>
    <w:rsid w:val="00D44EF8"/>
    <w:rsid w:val="00D64309"/>
    <w:rsid w:val="00D6680E"/>
    <w:rsid w:val="00D754BA"/>
    <w:rsid w:val="00D76214"/>
    <w:rsid w:val="00D93296"/>
    <w:rsid w:val="00D94994"/>
    <w:rsid w:val="00DC436D"/>
    <w:rsid w:val="00DC4877"/>
    <w:rsid w:val="00DC6511"/>
    <w:rsid w:val="00DD6009"/>
    <w:rsid w:val="00DE2615"/>
    <w:rsid w:val="00DE6358"/>
    <w:rsid w:val="00DF045C"/>
    <w:rsid w:val="00E17479"/>
    <w:rsid w:val="00E36052"/>
    <w:rsid w:val="00E44CC3"/>
    <w:rsid w:val="00E64F3F"/>
    <w:rsid w:val="00E71F55"/>
    <w:rsid w:val="00EA0B6B"/>
    <w:rsid w:val="00EC0E1C"/>
    <w:rsid w:val="00EC3580"/>
    <w:rsid w:val="00EC42C5"/>
    <w:rsid w:val="00ED69F8"/>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581DB-FB7F-4E10-AC78-D99B2E7CFDF5}">
  <ds:schemaRefs>
    <ds:schemaRef ds:uri="http://schemas.openxmlformats.org/officeDocument/2006/bibliography"/>
  </ds:schemaRefs>
</ds:datastoreItem>
</file>

<file path=customXml/itemProps2.xml><?xml version="1.0" encoding="utf-8"?>
<ds:datastoreItem xmlns:ds="http://schemas.openxmlformats.org/officeDocument/2006/customXml" ds:itemID="{D4D1DEC0-A97B-4198-A8E1-A09A9E0B2F72}"/>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43</cp:revision>
  <dcterms:created xsi:type="dcterms:W3CDTF">2019-06-28T15:52:00Z</dcterms:created>
  <dcterms:modified xsi:type="dcterms:W3CDTF">2022-02-24T17:10:00Z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608">
    <vt:lpwstr>12</vt:lpwstr>
  </property>
</Properties>
</file>