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3EE91C82" w:rsidR="00C82190" w:rsidRPr="00807AEC" w:rsidRDefault="00A034AC">
          <w:pPr>
            <w:rPr>
              <w:rFonts w:asciiTheme="minorBidi" w:hAnsiTheme="minorBidi"/>
            </w:rPr>
          </w:pPr>
          <w:r w:rsidRPr="00807AEC">
            <w:rPr>
              <w:rFonts w:asciiTheme="minorBidi" w:hAnsiTheme="minorBidi"/>
              <w:noProof/>
            </w:rPr>
            <mc:AlternateContent>
              <mc:Choice Requires="wps">
                <w:drawing>
                  <wp:anchor distT="0" distB="0" distL="114300" distR="114300" simplePos="0" relativeHeight="251662336" behindDoc="0" locked="0" layoutInCell="1" allowOverlap="1" wp14:anchorId="0B9E9837" wp14:editId="16B8539C">
                    <wp:simplePos x="0" y="0"/>
                    <wp:positionH relativeFrom="margin">
                      <wp:posOffset>2743200</wp:posOffset>
                    </wp:positionH>
                    <wp:positionV relativeFrom="paragraph">
                      <wp:posOffset>-414938</wp:posOffset>
                    </wp:positionV>
                    <wp:extent cx="2981405" cy="22098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981405" cy="220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C6CF81C" w:rsidR="003B7EEB" w:rsidRPr="00807AEC" w:rsidRDefault="00326C91" w:rsidP="00991204">
                                <w:pPr>
                                  <w:spacing w:line="228" w:lineRule="auto"/>
                                  <w:rPr>
                                    <w:rFonts w:asciiTheme="minorBidi" w:hAnsiTheme="minorBidi"/>
                                    <w:b/>
                                    <w:bCs/>
                                    <w:color w:val="34495D"/>
                                    <w:sz w:val="60"/>
                                    <w:szCs w:val="60"/>
                                  </w:rPr>
                                </w:pPr>
                                <w:r w:rsidRPr="00326C91">
                                  <w:rPr>
                                    <w:rFonts w:asciiTheme="minorBidi" w:hAnsiTheme="minorBidi"/>
                                    <w:b/>
                                    <w:bCs/>
                                    <w:color w:val="34495D"/>
                                    <w:sz w:val="60"/>
                                    <w:szCs w:val="60"/>
                                  </w:rPr>
                                  <w:t>Centre de ressources des canaux indirects de vente</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3in;margin-top:-32.65pt;width:234.75pt;height: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KZXgIAACkFAAAOAAAAZHJzL2Uyb0RvYy54bWysVE1v2zAMvQ/YfxB0X+0E3ZAGcYqsRYcB&#10;QVs0HXpWZCkxJouaxMTOfv0o2U66bJcOu8g09fj1SGp23daG7ZUPFdiCjy5yzpSVUFZ2U/Bvz3cf&#10;JpwFFLYUBqwq+EEFfj1//27WuKkawxZMqTwjJzZMG1fwLaKbZlmQW1WLcAFOWbrU4GuB9Os3WelF&#10;Q95rk43z/FPWgC+dB6lCIO1td8nnyb/WSuKD1kEhMwWn3DCdPp3reGbzmZhuvHDbSvZpiH/IohaV&#10;paBHV7cCBdv56g9XdSU9BNB4IaHOQOtKqlQDVTPKz6pZbYVTqRYiJ7gjTeH/uZX3+5V79Azbz9BS&#10;AyMhjQvTQMpYT6t9Hb+UKaN7ovBwpE21yCQpx1eT0WX+kTNJd+NxfjXJE7HZydz5gF8U1CwKBffU&#10;l0SX2C8DUkiCDpAYzcJdZUzqjbG/KQjYaVRqbm99yjhJeDAqWhn7pDSrypR4VKSxUjfGs72ggRBS&#10;Koup5uSX0BGlKfZbDHt8NO2yeovx0SJFBotH47qy4BNLZ2mX34eUdYcn/l7VHUVs123fyTWUB2qw&#10;h272g5N3FTVhKQI+Ck/DTj2lBcYHOrSBpuDQS5xtwf/8mz7iaQbplrOGlqfg4cdOeMWZ+WppOq9G&#10;l5dx29IPCX4Q1oNgd/UNUAtG9Dw4mcSIQzOI2kP9Qru9iJHoSlhJ8QqOg3iD3RrT2yDVYpFAtFNO&#10;4NKunIyuI6VxrJ7bF+FdP3tIY3sPw2qJ6dkIdthoaWGxQ9BVms9IasdkTzbtYxrb/u2IC//6P6FO&#10;L9z8FwAAAP//AwBQSwMEFAAGAAgAAAAhAEj/xVfhAAAACwEAAA8AAABkcnMvZG93bnJldi54bWxM&#10;j0tvgzAQhO+V+h+srdRLlRhI84Bgogqpj2vTSL0a2AAqXiNsEvffd3tqj6MZzXyTH4IZxAUn11tS&#10;EC8jEEi1bXpqFZw+nhc7EM5ravRgCRV8o4NDcXuT66yxV3rHy9G3gkvIZVpB5/2YSenqDo12Szsi&#10;sXe2k9Ge5dTKZtJXLjeDTKJoI43uiRc6PWLZYf11nA3vzp/tWD7EIU5f5tO5rOgtpK9K3d+Fpz0I&#10;j8H/heEXn9GhYKbKztQ4MSh4XCX8xStYbNYrEJxIo3gNolKQ7JItyCKX/z8UPwAAAP//AwBQSwEC&#10;LQAUAAYACAAAACEAtoM4kv4AAADhAQAAEwAAAAAAAAAAAAAAAAAAAAAAW0NvbnRlbnRfVHlwZXNd&#10;LnhtbFBLAQItABQABgAIAAAAIQA4/SH/1gAAAJQBAAALAAAAAAAAAAAAAAAAAC8BAABfcmVscy8u&#10;cmVsc1BLAQItABQABgAIAAAAIQAmhxKZXgIAACkFAAAOAAAAAAAAAAAAAAAAAC4CAABkcnMvZTJv&#10;RG9jLnhtbFBLAQItABQABgAIAAAAIQBI/8VX4QAAAAsBAAAPAAAAAAAAAAAAAAAAALgEAABkcnMv&#10;ZG93bnJldi54bWxQSwUGAAAAAAQABADzAAAAxgUAAAAA&#10;" filled="f" stroked="f">
                    <v:textbox inset=",0,0,0">
                      <w:txbxContent>
                        <w:p w14:paraId="452D6FB4" w14:textId="0C6CF81C" w:rsidR="003B7EEB" w:rsidRPr="00807AEC" w:rsidRDefault="00326C91" w:rsidP="00991204">
                          <w:pPr>
                            <w:spacing w:line="228" w:lineRule="auto"/>
                            <w:rPr>
                              <w:rFonts w:asciiTheme="minorBidi" w:hAnsiTheme="minorBidi"/>
                              <w:b/>
                              <w:bCs/>
                              <w:color w:val="34495D"/>
                              <w:sz w:val="60"/>
                              <w:szCs w:val="60"/>
                            </w:rPr>
                          </w:pPr>
                          <w:r w:rsidRPr="00326C91">
                            <w:rPr>
                              <w:rFonts w:asciiTheme="minorBidi" w:hAnsiTheme="minorBidi"/>
                              <w:b/>
                              <w:bCs/>
                              <w:color w:val="34495D"/>
                              <w:sz w:val="60"/>
                              <w:szCs w:val="60"/>
                            </w:rPr>
                            <w:t>Centre de ressources des canaux indirects de vente</w:t>
                          </w:r>
                        </w:p>
                      </w:txbxContent>
                    </v:textbox>
                    <w10:wrap anchorx="margin"/>
                  </v:shape>
                </w:pict>
              </mc:Fallback>
            </mc:AlternateContent>
          </w:r>
          <w:r w:rsidR="00DC6DA8" w:rsidRPr="00807AEC">
            <w:rPr>
              <w:rFonts w:asciiTheme="minorBidi" w:hAnsiTheme="minorBidi"/>
              <w:noProof/>
            </w:rPr>
            <w:drawing>
              <wp:anchor distT="0" distB="0" distL="114300" distR="114300" simplePos="0" relativeHeight="251658240" behindDoc="1" locked="0" layoutInCell="1" allowOverlap="1" wp14:anchorId="2C8EAAD5" wp14:editId="348E96B6">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807AEC">
            <w:rPr>
              <w:rFonts w:asciiTheme="minorBidi" w:hAnsiTheme="minorBidi"/>
              <w:noProof/>
            </w:rPr>
            <w:drawing>
              <wp:anchor distT="0" distB="0" distL="114300" distR="114300" simplePos="0" relativeHeight="251657215" behindDoc="0" locked="0" layoutInCell="1" allowOverlap="1" wp14:anchorId="6CCE8F69" wp14:editId="139DB2BC">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39CB473" w:rsidR="00C82190" w:rsidRPr="00807AEC" w:rsidRDefault="00807AEC">
          <w:pPr>
            <w:rPr>
              <w:rFonts w:asciiTheme="minorBidi" w:hAnsiTheme="minorBidi"/>
            </w:rPr>
          </w:pPr>
          <w:r w:rsidRPr="00807AEC">
            <w:rPr>
              <w:rFonts w:asciiTheme="minorBidi" w:hAnsiTheme="minorBidi"/>
              <w:noProof/>
            </w:rPr>
            <mc:AlternateContent>
              <mc:Choice Requires="wps">
                <w:drawing>
                  <wp:anchor distT="0" distB="0" distL="114300" distR="114300" simplePos="0" relativeHeight="251664384" behindDoc="0" locked="0" layoutInCell="1" allowOverlap="1" wp14:anchorId="5C73C91C" wp14:editId="09ED289B">
                    <wp:simplePos x="0" y="0"/>
                    <wp:positionH relativeFrom="column">
                      <wp:posOffset>169049</wp:posOffset>
                    </wp:positionH>
                    <wp:positionV relativeFrom="paragraph">
                      <wp:posOffset>1584581</wp:posOffset>
                    </wp:positionV>
                    <wp:extent cx="4003381"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4003381"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C5C9507" w:rsidR="003B7EEB" w:rsidRPr="00807AEC" w:rsidRDefault="003B7EEB" w:rsidP="00AA109C">
                                <w:pPr>
                                  <w:rPr>
                                    <w:rFonts w:asciiTheme="minorBidi" w:hAnsiTheme="minorBidi"/>
                                    <w:b/>
                                    <w:bCs/>
                                    <w:color w:val="5DA0A2"/>
                                    <w:sz w:val="42"/>
                                    <w:szCs w:val="42"/>
                                  </w:rPr>
                                </w:pPr>
                                <w:r w:rsidRPr="00807AEC">
                                  <w:rPr>
                                    <w:rFonts w:asciiTheme="minorBidi" w:hAnsiTheme="minorBidi"/>
                                    <w:b/>
                                    <w:bCs/>
                                    <w:color w:val="5DA0A2"/>
                                    <w:sz w:val="42"/>
                                    <w:szCs w:val="42"/>
                                  </w:rPr>
                                  <w:t xml:space="preserve">Procédure de nomination de </w:t>
                                </w:r>
                                <w:r w:rsidR="00A034AC" w:rsidRPr="00807AEC">
                                  <w:rPr>
                                    <w:rFonts w:asciiTheme="minorBidi" w:hAnsiTheme="minorBidi"/>
                                    <w:b/>
                                    <w:bCs/>
                                    <w:color w:val="5DA0A2"/>
                                    <w:sz w:val="42"/>
                                    <w:szCs w:val="42"/>
                                  </w:rPr>
                                  <w:br/>
                                </w:r>
                                <w:r w:rsidRPr="00807AEC">
                                  <w:rPr>
                                    <w:rFonts w:asciiTheme="minorBidi" w:hAnsiTheme="minorBidi"/>
                                    <w:b/>
                                    <w:bCs/>
                                    <w:color w:val="5DA0A2"/>
                                    <w:sz w:val="42"/>
                                    <w:szCs w:val="42"/>
                                  </w:rPr>
                                  <w:t>sous-distributeurs/agents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3pt;margin-top:124.75pt;width:315.2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ndYwIAADsFAAAOAAAAZHJzL2Uyb0RvYy54bWysVEtv2zAMvg/YfxB0X+2kWdsZdYqsRYcB&#10;RVusHXpWZCkxJouaxMTOfn0p2Xks26XDLhLFNz+SurzqGsPWyocabMlHJzlnykqoarso+ffn2w8X&#10;nAUUthIGrCr5RgV+NX3/7rJ1hRrDEkylPCMnNhStK/kS0RVZFuRSNSKcgFOWhBp8I5CefpFVXrTk&#10;vTHZOM/PshZ85TxIFQJxb3ohnyb/WiuJD1oHhcyUnHLDdPp0zuOZTS9FsfDCLWs5pCH+IYtG1JaC&#10;7lzdCBRs5es/XDW19BBA44mEJgOta6lSDVTNKD+q5mkpnEq1EDjB7WAK/8+tvF8/uUfPsPsMHTUw&#10;AtK6UARixno67Zt4U6aM5AThZgeb6pBJYk7y/PT0YsSZJNnF+en5WcI121s7H/CLgoZFouSe2pLQ&#10;Euu7gBSRVLcqMZiF29qY1Bpjf2OQYs9RqbeD9T7hROHGqGhl7DelWV2lvCMjTZW6Np6tBc2DkFJZ&#10;TCUnv6QdtTTFfovhoB9N+6zeYryzSJHB4s64qS34hNJR2tWPbcq61yf8DuqOJHbzjgo/6Occqg21&#10;2UO/AcHJ25p6cScCPgpPI0+dpTXGBzq0gbbkMFCcLcH/+hs/6tMkkpSzllao5OHnSnjFmflqaUY/&#10;jSaTuHPpMfl4PqaHP5TMDyV21VwDdYXmiLJLZNRHsyW1h+aFtn0Wo5JIWEmxS45b8hr7xabfQqrZ&#10;LCnRljmBd/bJyeg6ohwn7bl7Ed4N44g0yPewXTZRHE1lrxstLcxWCLpOIxtx7lEd8KcNTZM8/Cbx&#10;Czh8J639nzd9BQAA//8DAFBLAwQUAAYACAAAACEAsp9Dyt8AAAAKAQAADwAAAGRycy9kb3ducmV2&#10;LnhtbEyPTU/DMAyG70j7D5GRdmPJPtptpemEQFxBDIbELWu8tlrjVE22ln+POcHJtvzo9eN8N7pW&#10;XLEPjScN85kCgVR621Cl4eP9+W4DIkRD1rSeUMM3BtgVk5vcZNYP9IbXfawEh1DIjIY6xi6TMpQ1&#10;OhNmvkPi3cn3zkQe+0ra3gwc7lq5UCqVzjTEF2rT4WON5Xl/cRoOL6evz5V6rZ5c0g1+VJLcVmo9&#10;vR0f7kFEHOMfDL/6rA4FOx39hWwQrYZFmjLJdbVNQDCQJus5iKOG5YYbWeTy/wvFDwAAAP//AwBQ&#10;SwECLQAUAAYACAAAACEAtoM4kv4AAADhAQAAEwAAAAAAAAAAAAAAAAAAAAAAW0NvbnRlbnRfVHlw&#10;ZXNdLnhtbFBLAQItABQABgAIAAAAIQA4/SH/1gAAAJQBAAALAAAAAAAAAAAAAAAAAC8BAABfcmVs&#10;cy8ucmVsc1BLAQItABQABgAIAAAAIQBd3dndYwIAADsFAAAOAAAAAAAAAAAAAAAAAC4CAABkcnMv&#10;ZTJvRG9jLnhtbFBLAQItABQABgAIAAAAIQCyn0PK3wAAAAoBAAAPAAAAAAAAAAAAAAAAAL0EAABk&#10;cnMvZG93bnJldi54bWxQSwUGAAAAAAQABADzAAAAyQUAAAAA&#10;" filled="f" stroked="f">
                    <v:textbox>
                      <w:txbxContent>
                        <w:p w14:paraId="7BEF52B3" w14:textId="4C5C9507" w:rsidR="003B7EEB" w:rsidRPr="00807AEC" w:rsidRDefault="003B7EEB" w:rsidP="00AA109C">
                          <w:pPr>
                            <w:rPr>
                              <w:rFonts w:asciiTheme="minorBidi" w:hAnsiTheme="minorBidi"/>
                              <w:b/>
                              <w:bCs/>
                              <w:color w:val="5DA0A2"/>
                              <w:sz w:val="42"/>
                              <w:szCs w:val="42"/>
                            </w:rPr>
                          </w:pPr>
                          <w:r w:rsidRPr="00807AEC">
                            <w:rPr>
                              <w:rFonts w:asciiTheme="minorBidi" w:hAnsiTheme="minorBidi"/>
                              <w:b/>
                              <w:bCs/>
                              <w:color w:val="5DA0A2"/>
                              <w:sz w:val="42"/>
                              <w:szCs w:val="42"/>
                            </w:rPr>
                            <w:t xml:space="preserve">Procédure de nomination de </w:t>
                          </w:r>
                          <w:r w:rsidR="00A034AC" w:rsidRPr="00807AEC">
                            <w:rPr>
                              <w:rFonts w:asciiTheme="minorBidi" w:hAnsiTheme="minorBidi"/>
                              <w:b/>
                              <w:bCs/>
                              <w:color w:val="5DA0A2"/>
                              <w:sz w:val="42"/>
                              <w:szCs w:val="42"/>
                            </w:rPr>
                            <w:br/>
                          </w:r>
                          <w:r w:rsidRPr="00807AEC">
                            <w:rPr>
                              <w:rFonts w:asciiTheme="minorBidi" w:hAnsiTheme="minorBidi"/>
                              <w:b/>
                              <w:bCs/>
                              <w:color w:val="5DA0A2"/>
                              <w:sz w:val="42"/>
                              <w:szCs w:val="42"/>
                            </w:rPr>
                            <w:t>sous-distributeurs/agents</w:t>
                          </w:r>
                        </w:p>
                      </w:txbxContent>
                    </v:textbox>
                  </v:shape>
                </w:pict>
              </mc:Fallback>
            </mc:AlternateContent>
          </w:r>
          <w:r w:rsidR="00A034AC" w:rsidRPr="00807AEC">
            <w:rPr>
              <w:rFonts w:asciiTheme="minorBidi" w:hAnsiTheme="minorBidi"/>
              <w:noProof/>
            </w:rPr>
            <mc:AlternateContent>
              <mc:Choice Requires="wpg">
                <w:drawing>
                  <wp:anchor distT="0" distB="0" distL="114300" distR="114300" simplePos="0" relativeHeight="251645950" behindDoc="0" locked="0" layoutInCell="1" allowOverlap="1" wp14:anchorId="4E352490" wp14:editId="581DF92B">
                    <wp:simplePos x="0" y="0"/>
                    <wp:positionH relativeFrom="column">
                      <wp:posOffset>202424</wp:posOffset>
                    </wp:positionH>
                    <wp:positionV relativeFrom="paragraph">
                      <wp:posOffset>2590713</wp:posOffset>
                    </wp:positionV>
                    <wp:extent cx="6429375" cy="1263406"/>
                    <wp:effectExtent l="0" t="0" r="0" b="0"/>
                    <wp:wrapNone/>
                    <wp:docPr id="10" name="Group 10"/>
                    <wp:cNvGraphicFramePr/>
                    <a:graphic xmlns:a="http://schemas.openxmlformats.org/drawingml/2006/main">
                      <a:graphicData uri="http://schemas.microsoft.com/office/word/2010/wordprocessingGroup">
                        <wpg:wgp>
                          <wpg:cNvGrpSpPr/>
                          <wpg:grpSpPr>
                            <a:xfrm>
                              <a:off x="0" y="0"/>
                              <a:ext cx="6429375" cy="1263406"/>
                              <a:chOff x="0" y="0"/>
                              <a:chExt cx="6345027" cy="1266067"/>
                            </a:xfrm>
                          </wpg:grpSpPr>
                          <wps:wsp>
                            <wps:cNvPr id="11" name="Text Box 11"/>
                            <wps:cNvSpPr txBox="1"/>
                            <wps:spPr>
                              <a:xfrm>
                                <a:off x="733426" y="28261"/>
                                <a:ext cx="5611601" cy="12378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807AEC"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Description</w:t>
                                        </w:r>
                                      </w:p>
                                      <w:p w14:paraId="25252CA6" w14:textId="17A60B5E" w:rsidR="003B7EEB" w:rsidRPr="00807AEC" w:rsidRDefault="003B7EEB" w:rsidP="00A034AC">
                                        <w:pPr>
                                          <w:pStyle w:val="NoSpacing"/>
                                          <w:spacing w:line="223" w:lineRule="auto"/>
                                          <w:ind w:right="1188"/>
                                          <w:rPr>
                                            <w:rFonts w:asciiTheme="minorBidi" w:hAnsiTheme="minorBidi"/>
                                            <w:spacing w:val="-2"/>
                                          </w:rPr>
                                        </w:pPr>
                                        <w:r w:rsidRPr="00807AEC">
                                          <w:rPr>
                                            <w:rFonts w:asciiTheme="minorBidi" w:hAnsiTheme="minorBidi"/>
                                            <w:spacing w:val="-2"/>
                                          </w:rPr>
                                          <w:t>La procédure de nomination des sous-distributeurs/agents fournit des instructions pour mettre en place des contrôles afin d’atténuer les risques liés à vos sous-distributeurs/agents.</w:t>
                                        </w:r>
                                      </w:p>
                                      <w:p w14:paraId="1E2E957A" w14:textId="77777777" w:rsidR="003B7EEB" w:rsidRPr="00807AEC" w:rsidRDefault="003B7EEB" w:rsidP="00991204">
                                        <w:pPr>
                                          <w:spacing w:after="0" w:line="223" w:lineRule="auto"/>
                                          <w:rPr>
                                            <w:rFonts w:asciiTheme="minorBidi" w:hAnsiTheme="minorBidi"/>
                                            <w:sz w:val="16"/>
                                            <w:szCs w:val="16"/>
                                          </w:rPr>
                                        </w:pPr>
                                      </w:p>
                                      <w:p w14:paraId="78D1879A" w14:textId="695D7579" w:rsidR="003B7EEB" w:rsidRPr="00807AEC" w:rsidRDefault="003B7EEB" w:rsidP="00A034AC">
                                        <w:pPr>
                                          <w:spacing w:line="223" w:lineRule="auto"/>
                                          <w:rPr>
                                            <w:rFonts w:asciiTheme="minorBidi" w:eastAsia="Times New Roman" w:hAnsiTheme="minorBidi"/>
                                          </w:rPr>
                                        </w:pPr>
                                        <w:r w:rsidRPr="00807AEC">
                                          <w:rPr>
                                            <w:rFonts w:asciiTheme="minorBidi" w:hAnsiTheme="minorBidi"/>
                                          </w:rPr>
                                          <w:t>Veuillez noter que les sous-distributeurs/agents peuvent ou non prendre possession de</w:t>
                                        </w:r>
                                        <w:r w:rsidR="00A034AC" w:rsidRPr="00807AEC">
                                          <w:rPr>
                                            <w:rFonts w:asciiTheme="minorBidi" w:hAnsiTheme="minorBidi"/>
                                          </w:rPr>
                                          <w:t> </w:t>
                                        </w:r>
                                        <w:r w:rsidRPr="00807AEC">
                                          <w:rPr>
                                            <w:rFonts w:asciiTheme="minorBidi" w:hAnsiTheme="minorBidi"/>
                                          </w:rPr>
                                          <w:t>l’inventaire avant la vente finale.</w:t>
                                        </w:r>
                                      </w:p>
                                    </w:tc>
                                  </w:tr>
                                </w:tbl>
                                <w:p w14:paraId="197EB91B" w14:textId="77777777" w:rsidR="003B7EEB" w:rsidRPr="00807AEC" w:rsidRDefault="003B7EEB" w:rsidP="0082609D">
                                  <w:pPr>
                                    <w:rPr>
                                      <w:rFonts w:asciiTheme="minorBidi" w:hAnsiTheme="minorBidi"/>
                                      <w:b/>
                                      <w:bCs/>
                                      <w:color w:val="34495E"/>
                                      <w:sz w:val="32"/>
                                      <w:szCs w:val="32"/>
                                    </w:rPr>
                                  </w:pPr>
                                </w:p>
                                <w:p w14:paraId="2D8FF436" w14:textId="77777777" w:rsidR="003B7EEB" w:rsidRPr="00807AEC"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5.95pt;margin-top:204pt;width:506.25pt;height:99.5pt;z-index:251645950;mso-width-relative:margin;mso-height-relative:margin" coordsize="63450,12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NHU7cAwAANQkAAA4AAABkcnMvZTJvRG9jLnhtbLRW227jNhB9L9B/&#10;IPS+kS07tiPEXrhJEyzg7gabFHlc0BRlsZFIlqRv/foekpLXdgLspehDFHI4M5w5nDnj6/e7piYb&#10;bqxQcpr0L3oJ4ZKpQsjVNPnz6e7dJCHWUVnQWkk+TfbcJu9nv/5yvdU5z1Sl6oIbAifS5ls9TSrn&#10;dJ6mllW8ofZCaS5xWCrTUIetWaWFoVt4b+o06/VG6VaZQhvFuLWQ3sbDZBb8lyVn7lNZWu5IPU0Q&#10;mwtfE75L/01n1zRfGaorwdow6E9E0VAhcenB1S11lKyNeOWqEcwoq0p3wVSTqrIUjIcckE2/d5bN&#10;vVFrHXJZ5duVPsAEaM9w+mm37OPm3uhH/WCAxFavgEXY+Vx2pWn8f0RJdgGy/QEyvnOEQTgaZleD&#10;8WVCGM762Wgw7I0iqKwC8q/sWPV7ZzkYXvay8cFy1BuNvWXaXZyehLPVKBD7FQP73zB4rKjmAVqb&#10;A4MHQ0SBBPoJkbRBnT75BH9TOwJRQCaoeZyI20EO3U5uIXwDrvFgMMxGCQEu2SQbBXWad7hdjvr9&#10;UQ/XRdwG40nE7ZA9zbWx7p6rhvjFNDGo5VBidLOwLgLVqfjrpboTdQ05zWt5IoDPKOGhIVprD2gM&#10;PazcvubR9jMvAUZ4cC8IrchvakM2FE1EGePShWyCX2h7rRJ3/4hhq+9NY1Q/YnywCDcr6Q7GjZDK&#10;BJTOwi5eupDLqI9CO8rbL91uuQtVkHUvu1TFHg9uVKQNq9mdwFssqHUP1IAnwCjgPvcJn7JW22mi&#10;2lVCKmX+eUvu9VG6OE3IFrwzTezfa2p4QuoPEkV91R8OPVGFzfBynGFjjk+Wxydy3dwovAoKCdGF&#10;pdd3dbcsjWqeQZFzfyuOqGS4e5q4bnnjIhuCYhmfz4MSqElTt5CPmnnXHmVfaU+7Z2p0W44OlfxR&#10;dW1E87OqjLreUqr52qlShJL1OEdUW/zR0rNrLViOv5bfsHrV29+eA7Byaw9jnCXNd/loqHlZ63cx&#10;X7EUtXD7MFaQsw9Kbh4E893tN0c0MexoAsf+VtKHpOCWAcuFkC82VYbKFf8imJL24i+98iXVOYku&#10;galgC8VeLJHqpvLqc6vR5C21pKfqYXsSz7IW2re8r89n4arwFt17+cMWCsR0Ni3eQDNOolvF1g3a&#10;O45Ww2vqMNdtJbRFVeW8WfICTPSh8MSFse7AlNoI6Xx6oArDPiMBghvH4LyrVuoMd6zyjOVT6sKO&#10;eHgGIsvtH6qAK4pCCdX2PZNnPBhng3bwTPrZpBeG+f/InyH6yJhhiWRCEYfZjNXJ8D/eB62vv3Zm&#10;/wIAAP//AwBQSwMECgAAAAAAAAAhAO4GGXiraAAAq2gAABUAAABkcnMvbWVkaWEvaW1hZ2UxLmpw&#10;ZWf/2P/gABBKRklGAAEBAQDcANwAAP/bAEMAAgEBAQEBAgEBAQICAgICBAMCAgICBQQEAwQGBQYG&#10;BgUGBgYHCQgGBwkHBgYICwgJCgoKCgoGCAsMCwoMCQoKCv/bAEMBAgICAgICBQMDBQoHBgcKCgoK&#10;CgoKCgoKCgoKCgoKCgoKCgoKCgoKCgoKCgoKCgoKCgoKCgoKCgoKCgoKCgoKCv/AABEIAMMCg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M0UAFFFFABQc9qCcdaY88SDLyBfqaAHjP&#10;c0c561VfVdPBx9uhB9DIKmjureQZjnVv91hUKpB7MpwnHdElFIGB6GlqyQooooAKKKNw9aACiiig&#10;AooooAKKKKACiiigAooozQAUUZHrRkHoaACiiigAooooAKKKKACiiigAooooAKKKKACiiigABz0o&#10;PSjoKp6jqdjp1vJc3tzHDHGuZHkbaAPXNJyjFXZUYylKyJ9x6mkJJOQ1eP8AiL9vL9kbwnqbaPrn&#10;x78NpcRtiSJdUjZkPodp4qkf+CjP7F4HyftAeHfp9uWvPlm2WwlaVaKfZtf5nqQyHOqkVKOGm0+q&#10;jK35Ht+FPOf50uF9f514h/w8c/Yw/wCi/eHf/A5f8aP+Hjn7GH/RfvDv/gcv+NT/AGxlf/P6P3or&#10;/V/PP+gap/4C/wDI9vwvr/OjC+v868Q/4eOfsYf9F+8O/wDgcv8AjR/w8c/Yw/6L94d/8Dl/xo/t&#10;jK/+f0fvQf6v55/0DVP/AAF/5Ht+F9f50YX1/nXiH/Dxz9jD/ov3h3/wOX/Gj/h45+xh/wBF+8O/&#10;+By/40f2xlf/AD+j96D/AFfzz/oGqf8AgL/yPb8L6/zpCFAzn+deI/8ADxz9jD/ov3h3/wADl/xo&#10;/wCHjn7GH/RfvDv/AIHL/jR/bGV/8/o/eg/1fzz/AKBqn/gL/wAj2zcn+c0bl6CvE/8Ah43+xf8A&#10;9F+8O/8Agan+NDf8FGv2LyOfj/4e/wDA5f8AGn/bGV/8/o/+BIP9X88/6Bqn/gMv8j24Fcc0A/MM&#10;CvER/wAFFf2MO37Qnh3ngZv1xXpHw8+MPww+KtgNW+HfjrS9at+82nXscoH/AHyxxW1HMMDiHy06&#10;kZPyaZz4jKcywsOatRlFd3FpfidVRQDkZFGa7DzwooooAKKKKACiiigAooooAKjl3ZqTNRyuqElj&#10;igAGNnJpVxwMV5p8Sf2t/wBnT4Saj/ZHxF+MGg6Xd97W41KNZF/4Dkn9K1vhp+0D8HfjDbtcfDD4&#10;i6Prax/61dP1CORk+oBJFckcdg5VfZxmnLtdXO6WWZhCiq0qUlDvZ2++1juKKZEwYbhT811nCFFF&#10;FABRRRQAUUUUAFFFFABTGJzjNPqrqF7aadA91eyrHHGpZ5JGACqO5JpSdldjinKVkTKu0ZApRlxw&#10;a+Zvit/wVZ/ZF+FuszeHR40n1q8t3KzJoVk9wiHuDIPkz7Bq5FP+C1v7LG359J8Tf+Cj/wCzrxKn&#10;EWS0ZOM68dN9VofR0eEOJsRTU6eFm09vdep9keX/ALdRlMc5r47/AOH1X7K3/QJ8Tf8Agn/+zpr/&#10;APBar9lYD/kEeJz/ANwc/wDxdT/rNkXSvH7zb/Unir/oEn9zPpP43/GvwR8A/h/ffEbx7qS29jZR&#10;luvzSt2RR1Zie1fld+01/wAFP/2hfjnq9xYeDvEU/hPw95hFvZ6VLsuJV7GSbhskfwptHrmnf8FE&#10;P249O/a017S9N8B/2hbeG9Nj8zyL6Py2luD1Yrk9BwMmvmy2glvJo7e0haSSRwkaRrlnYnAAGDk5&#10;9q/LeLOMMTjsV9WwE2oLdrds/dvDzw5weX4FY/NaadR62kvhXmu/n0Lt14p8U6hff2rqHijVri6z&#10;kXM2pTNJn13Ft3616j8Df28f2m/gHqUN14c+JV9qtiHBn0bXbprqCRf7oLkuh90bHt2rpvC3/BLf&#10;9sbxX4Pj8YWXgK1t45YvMgs77Uo455VIz9052n/ZbH0rwrxh4N8T+AfEl14R8ZaNcafqVjIY7m0u&#10;Itrow/mD29fpXycv7eyeUcTPninrd3V/8z7+EuDeJOfBUnTqW3Ss2unysfs1+xt+2X4E/a58B/29&#10;oKmz1ey2x6xoszZe2kx26bkPVWxz6Agge3ICR1/Divw0/Y+/aL1H9l7476X8R45p20vd9n1y0h58&#10;+1YcgDOCVbDDkHKkdOD+gkf/AAWr/ZV2c6R4oz/taOP/AIuv17h3jPB4zAJ42oozWjvpc/nbjHw1&#10;zTLc3cctoyqUpK6sr28mfZPl+9NKgfxV8dH/AILVfsq/9AnxN/4J/wD7OkP/AAWt/ZXC/LpHib/w&#10;T/8A2dfQf6zZH/z/AI/ej5L/AFJ4q/6BJ/cz7GbHajHPX9K+TvB//BYr9kHxPqSabqes6vo5kYBb&#10;jU9JkSMe5ZQ20e5xX0v4Q8beFvHuh2/iXwbrltqFjcqGhurSYSJIvqGBNd2DzTL8fph6qk/JnlZh&#10;kebZVb63RlC/dNG0hTd05qSohjv1qXNegeWFFFFABRRRQAj/AHaZjJ6U9/u8iopNqpkj9aAHHI4F&#10;BOa4nx18ffgx8M9ds/DPj74l6No+oag4SztNQ1CON5j6BWYE0z4o/tEfB34J6fa6x8UfHun6La3z&#10;YtZry4CrKfY965ZYrDxjLmmvd38jqhgMbUlGMacnzbaPX07nchlLcinER9q8Pb/go1+xiPm/4aA8&#10;P/8AgctH/Dxz9i/P/JfPD/8A4HL/AI1y/wBsZX/z+j96O7+wM8/6Bqn/AIC/8j2/C+v86Rto5/xr&#10;xH/h45+xh/0X7w7/AOBy/wCNH/Dxv9jD/ov3h3/wOT/Gn/bGV/8AP6P3oP8AV/PP+gap/wCAv/I9&#10;tLjHFIGJ4xXif/Dxn9i9uB8f/Dv/AIHL/jTf+Hi/7F/T/hoHw6P+35af9sZX/wA/o/8AgSD/AFfz&#10;z/oGqf8AgMv8j3BD83IqTPOMVyfw0+MXwz+MGlf298NPG2m61Z9PP0+7SVVPodpOPxrqlxnpXdTq&#10;U6seaDTXdanl1qNXDzcKiaa6PR/iOooorQzCiiigAooooAKD0oobpzQBk+Itd0/w1ot1r2q3Cw21&#10;rC0s0jYwqgZJP4V+P/7cn7enxB/aZ8Y3nhzQdZuLDwXa3DRWWn28hj+2gHHmykHLA9lzjHXJr9BP&#10;+CpHjDVPCH7H3iS70e5aOS6SO1aRSQVR3Cscj2Jr8c14XivyXxEzvE0ZRwVKTimrtrRvsvQ/oDwZ&#10;4XwOMhPNMTFScXyxTV0mrNu3fUFRUXaiKo/2Vp3PrRRX5B7Sp3P6N9nTX2Q59aOfWiijnqdx+zp/&#10;yhz60c+tFFHPU7h7On/KHPrRz60UUc9TuHs6f8oc+tHPrRRRz1O4ezp/yhz60hGetLRS56ncPZ0/&#10;5Q6cn+VbPw5+JXjr4R+KoPGnw28T3ek6lAwPnWcmBJz9116Ovqpz+FYwzQK0o4rEUainTm011RzY&#10;nB4XGUXSqwTi9Gmtz9lP+Cf/AO2NZ/tY/DD7ZqyR2viLSStvrVpG3ylscSKCfut1GfpX0FGAp61+&#10;S/8AwR48a6n4e/anbw9BLJ9l1fR5FuIexZCCp/DLfnX60Q471/RvCObVM2yeNapq1o338z+MfEHI&#10;aHDvElTD0fgdpJdk+hNRRRX1J8QFFFFABRRRQAVG55qTIxnNV7mcKpZXxijbUBs8qpyzhVxzmvhL&#10;/gpL/wAFI/8AhAxdfAz4C62H1xlMeta1C4YWKnrGpHHm/wDoPU81N/wUp/4KQp8P47z4DfA7VxJr&#10;8q+VrGrQHcumqR9xD/z2Pt90cnsK/NSW4mu7iS6uZpJJJXLySyOWZmJyST3ye/evyvjLjKOHTwWD&#10;fvdZLp5H7x4aeGssbKOZ5nH3FrGL+15tdvIdd3V3qV5NqWpXElxc3Ehe4uLiQvJI55JZjyT9a0vB&#10;HjfxZ8OPFFt4z8Da9c6ZqVo++G6tJGDfRscFfYjFZfekY4Ga/H4YrERqqopNNO976n9GVMDhK1B0&#10;J004tWtZWt6H65/8E/8A9v7w7+034Zj8H+MLmGx8YafEPtVruAW8UDHmx+x7jqD+Br6igIdd2K/n&#10;78IeMfE/gDxNZ+LvB+szWOpWMwktrqBsFGH8wfTp61+tX7AP7fHhn9qHwpH4X8TzxWPi/T4gL6zZ&#10;gBcqOPOj9QT1A5B/A1+3cIcXwzKnHC4l2qdG+v8AwT+XPEXw6q5HUlj8FG9GT1S+y/8AL8j6dYj7&#10;pp6d6jQqyhgKkTpX6Mtj8eHUUUUAFFFFABRRQ3TmgBjNgfN2r89P+Cx37VniPRLm0/Z38E6vJapd&#10;W/2jXpoZSrtGfuw5HQHqfXiv0KIBQ1+PH/BV8v8A8NjawJGz/odvjPb5K+K47x1fBZHJ03bmdrn6&#10;R4V5Xhc04qgq8bqCcreaPmxBt5Ax2+n8v5U7LdAK2vhtoeneKPiHofhvVFZrXUNWt7a42NtbY8iq&#10;cHscGv1GsP8Agjr+x/cWUU0mm6980akn+2GxnH+7X49kfDOYZ/TlOhJe7vc/o3irjrKeEK1OliYN&#10;86bXKtrfNH5Pjf70ZPSvrj/gpl+xl8HP2VdK8O3PwutL+N9SuZUuDeXhlyFUY7DHWvkb+KvNzbK8&#10;Rk+Llh6rV12Pd4dz7B8R5asbhk1F90lt94pzjivTP2NJPDMX7UXg1/FzxixGspuM2Nu/B2fhnH41&#10;5m3SmxvJFKtxDKyPGwaNlcgqwPBGO4NcuCxCwuLhVavZp/cztzTByx+X1cNF2c4tX7XVj+g6ymtZ&#10;bOMwshXywUKj5f0r8qf+CyE/hGb9qC1XQJIWvP7Ej/tTysZD722hsd9uOvbFcD4V/wCCmP7ZHg7w&#10;qvhDS/ifFJDFD5dvdXmmpLOi4wMPkAn/AHgfxrxXxR4q8R+OPEF14p8Ya1calqV7MZbu8u5N0jse&#10;5/p2A6AV+hcUcY4HOMrjh6MHfRtu2nofjvAvhrm3DmfvG4qrHkSaXK3d376bFFuBwKPmxwDRSMT0&#10;Xr2r8zP3MX5sZ5oO7HNe3f8ABPn4BeAv2j/2govhr8RYbptNk0ua4xa3PlyBlxj5sHA56V97/wDD&#10;m/8AZAK8abrxI7/2wf8A4ivr8m4PzLOsK69GUVG9tT854l8R8l4ZzJ4PEwk5WT0Wmunddj8miTjA&#10;GfY19Qf8Evf2rPEvwY+Nlj8NNR1WR/DfiOfyJLWRztt5j92RAT8vPB9a8+/bq+Cfgz9n39obUPhr&#10;4DhuE062s4ZY1upjI+5g2ecD0rh/gcWT4zeF2V2X/ie2v3f+uq1xZfLGZHnsaSlaUZWduvQ9DOYZ&#10;fxTwjOu4XhOHMrpXWl16H72wsZWWRT1X1qZeDn1qrpsp+yRgf881/lVpcHoK/peLvFP+tT+J5e7J&#10;xHUUUVZIjZxxUZYE4Jp8hIXiopSDHyaGArkbTzXgf7bP7bPgr9lLwLLPLPHeeIryNl0nSY2G52/v&#10;t3Cjufyqb9tX9tLwR+yd4CkvL25ju9fvY2XSdJRhvkf+8fRR3Jr8gfi18WPG3xr8eXnxD+IGtSXu&#10;oXkhJJk+SFe0aDso9K+B4v4uo5PR+r0Xeq/wX+Z+qeHfh7iOJMRHF4pWoRf/AIFbt5eY74h/FTxv&#10;8Y/iNL8QPH+ryXmpXl4rFmbiJdwIRB0VR2/Wvsr/AIKezO/7Lvw1eR2b9xH95uf9WK+FLEN/aEHp&#10;5yf+hCvuj/gpvv8A+GW/hpu/54x4/wC/Yr87yfEV8RlONq1JNtr82fs3E2DwuD4kyqjRgoxi2rL0&#10;PhQdKKTkHGKXrXw/tKnc/UvZw/lDn1o570UU+ep3K9nT/lDFIxwO/wCBpaKPaVP5ifZ0/wCU99/4&#10;Jo/FHxT8PP2qtB0zQdQlWz1yb7LqVqGPlzKRkHHTKnvX7LxMx5J6/wCfevxF/YVGf2s/BY/6ii9/&#10;Y1+mHx+/4KVfAb9m34it8MfHtrrRvo4UkeSy01pYwre4P9K/aeAsyp4XJZSxNS0VKyufzJ4tZHiM&#10;bxRTp4GlzTlC7UV2e59HKCThjTwSDjbXnvwB/aR+Ev7R/hj/AISz4W+Ko9Qt1bbNHtKSwN/ddGwy&#10;n6ivQgQOBX6VRrUsRTU6bTT6p3PxTEYevhazpVouMlumrC0UUVsYhRRRQAUHpRQelAHyz/wV3/5M&#10;51g/9Plt/wCjFr8ioITNLHCD/rGVcmv11/4K7nH7HGsn/p8tv/Ri1+RenHF5b5/57J/Ovw3xCjz5&#10;9Ti+y/M/qLwdnOnwnXmukpfkj7T8If8ABFjx/wCMfDOn+KLb416bDHqFnHOsTaXJ8m9Q2Mg9RmtY&#10;/wDBDD4jdD8dNM/8FUn/AMVX6AfAzH/CoPDaj/oDW/8A6KWurAU9q+5w/A/D9TDwk6e6Ter628z8&#10;pxfihxlTxU4xxFkm1stk/Q/NT/hxf8R/+i6aX/4KZP8A4qj/AIcX/Ef/AKLppf8A4KZP/iq/S/j+&#10;7/49QQo7frW3+onDv/Pt/e/8zm/4ilxn/wBBH4R/yPzQ/wCHF/xH/wCi6aX/AOCmT/4qj/hxf8R/&#10;+i6aX/4KZP8A4qv0w2r6UmFHVaP9ReHv+fb+9/5i/wCIpcaf9BH4R/yPzQ/4cX/Ef/ouml/+CmT/&#10;AOKo/wCHF/xH/wCi6aX/AOCmT/4qv0w2L6UbF9KP9ReHv+fb+9h/xFLjT/oI/CP+R+Z//Di/4j/9&#10;F00v/wAFMn/xVH/Di/4j/wDRdNL/APBTJ/8AFV+mGxfSjavpR/qLw9/z7f3v/MP+Ipcaf9BH4L/I&#10;/M//AIcX/Ef/AKLppf8A4KZP/iqX/hxf8RQOfjrpn/gqk/8Aiq/S7C/3aa/C/KtNcC8O/wDPt/e/&#10;8w/4ilxn/wBBH4R/yPzR/wCHGnxCB4+Oumf8C0mT/wCKr5l/az/Zh1T9lD4jRfDvV/Fdvq00tkty&#10;biG3MeMnGOSfSv3GIGNz1+T/APwWVbd+1Ja4P/MBi/8AQjXyvGHC+T5Zk7r4eFnda3v+Z994ccc8&#10;SZ7xJHDYurzQcW2rJbbbI5z/AIJOE/8ADYml4/6Btx/7LX7DQ/c/Cvx6/wCCTf8AyeJpn/YNuP8A&#10;2Wv2Fg+5+Fe74c/8iH/t5nzPjJ/yVn/bi/UfRRRX35+ShRRRQAU2QjGKdkdc1FdS+WmcfrQAyZwi&#10;nJ+u6vhv/gpN/wAFI4PhjFdfAz4G6usviWaMprGqw4KaYp/gHUGYjoMEKOT1ANr/AIKS/wDBSC3+&#10;E9rdfA/4I6tFN4quI9uqapEwZNKjbjjqDMewz8o5PUA/mLLcXV3cyXt7cyTTTSGSaaWQs0rMclix&#10;5Yk8knk5zknNflvGfGUcLCWCwbvJ/E108vU/dPDPw5nmE4ZnmMf3ad4xf2n3fkLPPNd3Ml5dXMk8&#10;sshklmlkLNIzHJYkkliTzkkkk880lHQ01hngrmvxdylUk222333P6YjGnSpqMbJLZLZWHGj610Vh&#10;8GPjBqlrHqOm/CzxBNBNGGikj0qVlYHuCB+tQ6/8LfiT4UsP7U8UfD3WdOtd2PtF9pzxoD6biK6H&#10;g8V7Pn5Hb0OWOZYF1eRVE32urmEeBk1qeC/GviX4d+KbPxp4P1uXT9S0+YSWt1E20qR2PPzA9wR0&#10;rMGPRv8AgVByBxWNGtUozVSLs0dFehRxNGVKrG8Wfr9+wN+3r4X/AGo/Ccfh7xFNDY+L9PhUahYk&#10;4E4HHmx+qk9R1B/A19MRkYGGr+f3wJ478VfDbxdY+OfA+tS6fqmnTCa0uo2wRjsRn5ge4xgjrX65&#10;fsEft3+Fv2q/CC6RrUsVj4u0+If2np27HmDp5sf95T6dR39a/c+D+LqeaU44bEStUW19pL/M/lPx&#10;G8Oq3D9aWNwSvQb1t9lv9D6SzzjFOTp1qOIg/eaplxjAr9FPyEKKKKACiiigBpGIyPavx2/4Kuf8&#10;nh63/wBedv8A+gV+xJOYyfavx2/4Kuf8nh61/wBedv8A+gV+f+In/IiX+JfkfrXg3/yVX/bj/Q8S&#10;+CX/ACWLwr/2Mdl/6PWv3q0j/kF2/wD17r/KvwV+Cn/JYfCv/YxWX/o5a/enRgRpVvk/8sV/lXl+&#10;GP8Autb1X5H0Hjl/yMML/hZ8Gf8ABbrSNW1LRPBw03Sri523lxu+zws+PlHpX55/8Il4oz/yKupf&#10;+AMn+Ff0Cy2dvcfLdQxyem6PNMOkab1Wxg/78ivUzzgennWPliHVtfpa/wCp8/wp4p4jhfKVgYYd&#10;TSbd3K2/yZ/P/wD8Il4p/wChW1L/AMApP8KP+ES8U/8AQr6l/wCAMn+Ff0Af2Rpv/PlD/wCA4/wp&#10;f7H03/nyh/78CvF/4hjQ/wCf7+7/AIJ9J/xHbFf9Acf/AAJ/5H8/3/CI+Kf+hZ1L/wAAZP8ACj/h&#10;EvFP/Qr6l/4Ayf4V/QB/ZGm9rKH/AL8D/Cg6Rpw62MP/AH5H+FH/ABDHD/8AP9/d/wAEP+I64r/o&#10;Dj/4E/8AI/n/AP8AhEvFP/Qral/4BSf4Uh8J+Kcc+F9S/wDAKT/Cv3//ALK0s/8AMPh/78j/AAoG&#10;k6YOljD/AMChH+FH/EL6L/5fv7v+CH/EdcZ/0CL/AMCf+R+UH/BITQPEFj+19a3F/ol5BH/Yd0PM&#10;nt2Vf4fUV+s53dxUMOnWds/mQWsaH/ZjA/pU+cg8191w/ksciy76up82rd7W/wAz8q4u4lnxVnH1&#10;2dNQukrXvs/Rdz8eP+CrpP8Aw2Lq3/YNt/8A2avF/gicfGXwsP8AqOW3/oxa9o/4Ku/8ni6t/wBg&#10;23/9mrxf4I/8ll8LH/qOW3/oxa/C80/5Kif+P9Uf1Tw//wAm+p/9ev0P3q0//j1j/wCua/yq1VXT&#10;/wDj1j/65r/KrVf0hT+FeiP4vqfGwoIBHNFDHArQkilOFPHevFP20P2uvCP7JXw2bxFrC/atWvt0&#10;WjabH96eXHf+6o6kntXtkpARt35V8+/tx/skfCb9qXQtM03x547/AOEdvtOmZ7DUFkTdyMMpVmAY&#10;fQ9a8vN5YuOX1PqrXPbS57GQxy+WbUvrybp397l1dvkfkb8Xfi948+OPjy8+IfxE1hrvULx+F3fu&#10;4I88RoM8KP161zf4V9+D/gjn8ECmT+1uoP8AdFnBj/0bR/w50+CkhwP2th/4B2//AMdr8MxHCPEG&#10;KqyqVOVyb196P+Z/U2D8SOD8Dho0KKnGMUkv3crL8D4I08M2o26KMlriMKPU7hX3P/wVAm8r9mL4&#10;Z2U/yTLBHmM9f9WK6Lwx/wAE/f2Kv2atYh+J/wAXP2ioNah0txPDZXEkMUbsvIBVGZn57D9a+Z/2&#10;8v2t4P2oviTH/wAIraSW/hvRUMGkxum0yD++R29hwcV1SwcuH8lr08TNe0q2SimnZL02PPWaf658&#10;U4StgqcvZULuU5JxV2rWV0rnhI6UUUc18AfsUdFYKKKKACiiigD1j9hY/wDGW3gn/sLL/KvRP+Ct&#10;jbf2t7zK5/4ldv39jXnf7C//ACdr4J/7Cq/yr0L/AIK0n/jLe8H/AFCrc/oa+yw//JGVP8aPzHFf&#10;8nMof9en+Zrf8EdPF2s6N+1NN4dsLxls9S0eQ3duCdrlCNpx+Jr9ZY8sd2K/In/gkQQP2vrTcP8A&#10;mC3P/stfrzyCMCv07w9nOWQxu+rPw/xep06fF0+VW91fMchwcYp1NU5Jp1feH5aFFFFABQelFB6U&#10;AfLP/BXf/kznWP8Ar8t//Rgr8jdPz9rt/wDrsn86/XL/AIK7/wDJnOsf9flv/wCjBX5G2GftVv8A&#10;9dk/nX4f4gf8lBT9F+Z/T/hB/wAkjX/xS/JH70fAkEfCHw7n/oDW3/ota6o+grlfgX/yR7w6f+oL&#10;bf8Aota6DXp5bbRbq5hba8du7KfQhTX7LhpcuDg/7q/I/mzGLmzCcf7z/MsGQbcE04MpbIavxp+I&#10;H/BQn9s7TfHWsabY/HfUobe31KaOCIWdvhFVyAOYznj1zX3Z/wAEpvjh8Vfjl8FdU8QfFjxdNrF9&#10;Brbwx3FxCilUCqduFUcc185lfF2BzTMHhKcZKSb1drabn2Wd+HmbZDk8cyrzi4O2ibvrtuj6qb1p&#10;vmR4+Zq+d/8Agpr8W/iL8GP2Z7zxj8MfE82k6omoW0a3kMasyq0gDABgRyK/Ntf+Cin7ahIP/C+t&#10;Q/8AAK3/APjdGdcYYHI8UqFaLbavpb9WVwv4d5txVgXisLOMY3tre9/kmftd5q+tHmp61+Kn/DxP&#10;9tP/AKLzqH/gLb//ABugf8FE/wBtMc/8L61D/wABbf8A+N14n/ETMn/kl9y/zPpv+IJ8Sf8AP2H3&#10;v/I/avzkoMqEYzX4qn/gov8Atqf9F51L/wABLf8A+N00/wDBRb9tYjj496l/4B2//wAbo/4iXlP8&#10;k/uX+Yf8QR4k/wCfsPvf+R+1SScnJpwZGbAcV+Kbf8FF/wBtYjj4+al/4A2//wARX6C/8Epvjb8U&#10;/jf8Fr7xD8VPF0+tX0erSRR3VxHGrBB0XCKB+dexkvGWX55i/YUYyT87W0PneJvDfOOGMv8ArmJn&#10;FxulaLd9fVI+qT1r8nf+Cyv/ACdFa/8AYCi/9CNfrEetfk7/AMFlf+TorX/sBRf+hGsPEH/kn5eq&#10;O7wh/wCSwh/hkc7/AMEnuP2xtKP/AFDbj/2Wv2Ghz5YJr8ef+CT/APyeLpX/AGDbj/2Wv2Gi/wBW&#10;v0rm8Of+RJ82dPjN/wAlZ/25H9R1FFFfoJ+SBTJd+35Vp9Q3EyoOaA3GyyhFxnFfFX/BSL/go1Zf&#10;B6xuPgp8FdXjn8VXEZTUNRRg6aUhGPXHmnPC/wAI5PGAZ/8Ago7/AMFF7P4J6bcfB74QapDceK7q&#10;MpeXiMGXTEIxu9DIc8L26mvy81DUr3V7+bVtVvJLi6upGkuZ5pC8kjk5JY9z9ea/L+M+MI4OLweD&#10;d5vdrp5H7f4a+G88zqRzLMYtUo6xi/teb8vzEur271K+m1G+uZJ7i4kaS4mmkLvJIxyWJPJPueaZ&#10;gUvSivxSc6k5OTd773P6ep0406ajCySVklskH0pUOHB96Q0DrWtH+NEyxP8Au8/R/kful+ypbWr/&#10;ALPXhCR7eNj/AGBa/Ns/6ZCvE/8AgsNBFF+yXdGONVJ1KHonvXuH7Kf/ACbz4R/7ANr/AOixXiP/&#10;AAWI/wCTR7n/ALCUH86/ozNIR/1Wnp9hfkj+L8jlL/Xynr/y+f5s/JWP7gp3QU2P7gp3UV/NvVn9&#10;rR/RAc1reAPHvi34YeLrHx34G1eWx1PT5hLb3ELc/QjowPQg+tZNHTmtaNaph6salPdGOIw9HFUZ&#10;Uq0bxe5+xP7Cf7d3hL9qnwemmalJHY+K7CMDVNO3434/5ax+qn9K+jY+mAa/AP4d/Enxh8KPGlj4&#10;+8B6y+n6lp8gkhmhY/N/ssO6noR0r9dv2Ff24/CH7Vng1La7nisfFFhGo1TS2kHzHp5kfqp/TvX7&#10;rwjxdTzWisNiHaou+z/4J/KXiL4eVuHa7xmDV6D3t9m/6H0QwJ6U9AQvNRI27vUiHiv0CJ+SDqKK&#10;KoBh/wBW1fjt/wAFXv8Ak8XWv+vO3/8ARdfsSf8AVtX48f8ABV7/AJPG1z/rzt//AECvz3xG/wCR&#10;Kv8AEj9b8Gv+Sr/7df6HiPwVP/F3/Cn/AGMVn/6PSv3p0YZ0iDI48pf5V+C3wVI/4W/4UH/UxWf/&#10;AKPSv3p0cr/ZkAP/ADxX+VeZ4Y/7rW9V+R73jl/yMML/AIX+Z49+1z+2t4B/ZAs9LvfHGg6tfJqs&#10;rpCumojbSo5zuI/nXh5/4Lg/s/qMj4deKf8AwHh/+OVy/wDwXNKnQfBmB/y9z/8AoIrxz9hj/gnD&#10;4W/a5+Gd1471v4k6lpE1vftb/Z7WzSRSAAc5J68105tnnEUs/ll+Ator6q34nmcP8M8Gx4Rhm2bu&#10;SvJr3W317I+i2/4Lg/ADHHw68VD/ALdof/jldR8Ev+CtHwY+OPxO0v4W6B4I8QWt5q0xjhmuoIlj&#10;UgE5JDk9vSvK/Fn/AARI8A+GvDl9r8Xxv1qRrOzkmWNtPjAbapOOG9q+W/2Brb7F+2j4SslkLCHV&#10;JI1Zh1ABHv6VzzzrizLswo0cbypTduj/ACO+lwz4e5xlGKxGWOblRi5a3XTTdH7ULygbNOXBUYWm&#10;RqBGufSvkL/goH/wUS+IH7InxF0nwZ4S8B6ZqkeoaZ9okmvLx42Rt7LtAVTkYGc+vFfomPzHD5Xh&#10;PrGIfuo/HsoyfHZ3jlhMJG83eyPsIqoJBWk4I61+YH/D8H43nkfB7Qf/AAaS/wDxFH/D8L44Dk/B&#10;3Qf/AAZS/wDxFfM/6/cO/wDPx/c/8j7b/iE/Gn/Plf8AgSP0+C4NEufu57V8R/sNf8FNviZ+1J8d&#10;Ifhd4o+HWk6bay6fNObmzvnkfcm3jBUZHPWvtxwcEn+7X0mW5phM1w7rYd3je21j43OcjzDh/HLC&#10;42PLO19HfR6fofjv/wAFWv8Ak8jVv+wbb/yavF/gkf8Ai83hb/sO2v8A6NWvaf8Agq3/AMnk6x/2&#10;Drb+TV4t8Ev+SzeFj/1HbX/0atfz7mX/ACVEv8f6n9c5D/yQFP8A69f+2n72af8A8esf/XNf5Vaq&#10;rp//AB6x/wDXNf5Var+kKfwr0R/GFT42FFFFaEjXr84v+C58aS6p4J8yIP8ANcY3fSv0devzj/4L&#10;m/8AIT8E/wC9P/6CK+R43lKPD9Vo++8M1GXGGHTXV/kfn99ktcZFqv8A3yKQ2lsOfsy/98j/AAp6&#10;9/rSqkkjLHFGzMzYVVXJPsB3r+do1az0Umf2Y6eGiryhG3oRpBbI2VgUfRQP6VJx2FdXZfAL45X9&#10;ul7Y/B/xLNHIuVkj0eUqy9scVP8A8M7fH1Rk/BTxT/4JZf8ACur6hmFRc3I39558c0ymk3FVYr5o&#10;42iuw/4Z4+Pvf4K+KP8AwSy/4U5f2ePj6f8Amivij/wTS/4Uv7Nx/wDz7f3Gn9tZX/z+h96ONors&#10;j+zv8fu3wU8Uf+CaX/Ckb9nb4/FePgp4o/DR5f8ACj+zsf8A8+39zD+2cr6Vo/ejjqK3PFPwr+Jv&#10;gqyXUPGPw81rS7dmws97pzxx7vqR1rBUc5AOPfqPauWtRq0ZctRNep10MTh8VDnpSUl5O561+wv/&#10;AMnaeCR/1FV/lXon/BWv/k7i7/7Bdv8AyNed/sL/APJ2ngn/ALCq/wAq9E/4K2f8nc3f/YLt/wCR&#10;r6/D/wDJH1P8aPznE/8AJzKP/XmX5jv+CRJ/4y+s/wDsC3H/ALLX69knC1+Qn/BIn/k76z/7Atx/&#10;7LX69n7or9N8O/8AkQL1Z+IeMP8AyV8v8KH0UUV94flYUUUUAFB6UUHpQB8s/wDBXf8A5M51j/r8&#10;t/8A0YK/I2wz9qt/+uyfzr9cv+Cu/wDyZzrH/X5b/wDowV+Rlhn7Tb/9dU/nX4f4gf8AJQU/Rfmf&#10;0/4Qf8kjX/xS/JH70/Ar/kj/AIdx/wBAW2/9FrXSatam/wBMuLFWAM0LIPxGK5v4Ff8AJH/Dh/6g&#10;tt/6LWuqdkRWdzgAZ3HtX7LhrPBwUv5V+R/NmMfLjptfzP8AM/Mvxj/wRd+POv8Ai3U9ds/iR4bS&#10;K9vpJ41aOfcFZiQD8uM819Zf8E+P2U/GX7JfwuvvBHjXxBY6jcXWqNcxy6er7VUqox8wBzkV6tcf&#10;HP4P2sz20/xM0NZI22sp1OLKsOoI3VseGfGPhbxhaNfeFPEFnqEKttaWzuVkVW9DtJwa8TLshyXA&#10;454jD/G79b776H1Gb8VcUZnlMcJjG3SVre7bbbWx5T+3R+zn4p/aj+B1z8MPCer2djeTXkMy3F8r&#10;bAEcMR8uTz2xXxIP+CIX7QK9fif4b/79z/8AxNfpn4g8T+HvClkdU8S6xa2FurANcXVwI1BPQZPH&#10;NYY+PfwXPI+KGg8f9RWL/wCKqc4yDI80xCqYv4krb20Dh/izijI8I6OXNqDd37t9T86/+HIv7QX/&#10;AEUzw3/37m/+Io/4ci/tBf8ARTPDf/fub/4iv0U/4X78Gv8Aopuh/wDg1h/+Ko/4X78Gv+im6H/4&#10;NYf/AIqvJ/1P4U8v/Aj6D/iI3iD/ADP/AMA/4B+df/DkX9oL/opvhv8A79zf/EUh/wCCIf7QOPl+&#10;J3hv/v1P/wDE1+iv/C/fgz/0U3Q//BrD/wDFUf8AC/Pgx1/4Wdof/g1i/wDiqP8AU7hTy/8AAhf8&#10;RG8Qf5n/AOAf8A/Odv8AgiN+0COD8S/Df/fuf/4mvsj/AIJ9fsqeLf2S/hhdeBvGWvWOoXVzqD3C&#10;y2O/aFbt8wBzXqJ+PXwY6f8ACz9C/wDBrF/8VWz4Z8YeGPGNt9v8L6/aahCrbWks7hZFB9MqTXqZ&#10;Tw9kOXYr2mF+L1v+p4mfcXcVZ1gvYY9twun8NtttbGs2d9fk/wD8Fl/+ToLU/wDUBi/9CNfrA5Ge&#10;TX5O/wDBZc4/als4yw3f2DFtX1+Y1w+IEZTyCSX8yPY8JJRp8XQlL+WRzf8AwSc/5PE0vH/QLuf5&#10;LX7Dwk+WBivx8/4JP212n7YeltLbTIDplxtZ4WUdF9a/YKI7Rg+lY+HsZRyO0lb3mdHjFUp1eKrw&#10;d/cRJTZKdSOMr1r74/JyGZtqMx9K+OP+Cjf/AAUSsPgZpc3wk+FN/Hc+LbuMrc3MeGTTkP8AEf8A&#10;bOeBX0t+0B48k+GXwc8ReO4uZNN0uWWLAzhwvB/PFfhT4t8S6x4z8TX3inxDeSTXt/dPNdSSNksz&#10;HJr8+454irZRhVQo/HNb9l/mfrXhXwdh+I8wlicVrTpNafzPz8irqeqajrmp3Gs6tfSXV1dTNJcX&#10;Ez7nkcnJYn1PvzUR9KX6UY9K/Bp1J1KjlJt33bP6wpU6dGmoQSSSsktkFFFFSbBR3/Gijv8AjW1D&#10;+PH5GGK/3eXo/wAj91v2UOP2d/COP+hftf8A0WK8T/4LEf8AJpNx/wBhOD+de2fsof8AJu/hH/sX&#10;7X/0WK8R/wCCw5P/AAyXc/8AYTg/nX9G5p/ySs/8C/JH8WZH/wAl5T/6/P8A9KZ+SqdKcOlNT7tO&#10;HSv5t7n9sR+H7gooopFAc4rc+GnxM8ZfCHxpZeP/AAJrMllqVjIHieNjhl7ow7g9xWGKD0rSjiKu&#10;GqKpTdpLY5cVhaGMoSo1o80Xuj9lv2HP21/CP7WHgdSzJZ+IrGNV1XTWbo3/AD0T1U/pX0FDwOlf&#10;hr+xv8WNe+Df7Q3h3xPotw6rJfx295ErcSxOcFT/ADr9w9KufttlDdr0kjVvzGa/ofg7PqmdYD95&#10;8cbJvv5n8eeI/CdPhfOuWh/Dmrry8vQt0UUV9ifngw/6tq/Hb/gq9/yeLrX/AF52/wD6Lr9iT/q2&#10;r8eP+Cr3/J42uf8AXnb/APoFfnviN/yJV/iR+t+DX/JV/wDbr/Q8P+Cv/JYvCv8A2MVl/wCj0r97&#10;NG/5Blvx/wAsV/kK/BT4Kf8AJYvCv/YxWX/o9K/evRyDpNsM/wDLFf5V5fhh/u1f1X5Hv+OX/Iyw&#10;3+F/mfAv/BcxQmg+DSv/AD+T/wDoK12H/BFee3h/Z21QSzIv/E9k4LY/hWuf/wCC1fgzxf4s0Xwg&#10;nhPwtqWqPHeT+YtjZtLs+VeTtr4Z8N6F+1Z4Osm03wlo3j3S7dpN/wBn0+3uoULf3iF4z+Fc+aY+&#10;rlHF0sU6bkmraG+Q5PR4k8OaeAVeNOfPe8vJn7ZfFW9sx8Otczcx/wDILnH3v+mZr8f/ANhPJ/bc&#10;8MHP/MZmx/49XN3F3+2fcxNbT3HxLkWQbXR5bzawPUGu4/YJ+F/xR0v9rjwjqmufDzXLW3W+Yy3V&#10;5pciIMqeSxXHX3rmzDO6mfZtheWjKPLJO79Uejk/C9PhHh/HqpiYTdSDsl0sn5n7JR5aFQfSvy9/&#10;4LcNGnx08NKfl/4p9vx/fPX6gQs/kruJPvXNeNPg78LviLeR6j428B6Tqs0K7Ipr6wjlZVz0BZTx&#10;mv0niDKZZ1lrw0ZWbsfinCefR4bzyGOlHm5b6LzPwO8yMtjfQXj28vX7sr+yr+zsOf8AhTfh3/wT&#10;w/8AxNJJ+yt+zsRkfBvw7/4KYR/7LX5v/wAQwr30rL7mftH/ABHLD/8AQLL70fmX/wAEenX/AIbE&#10;tAD/AMwS6/8AZa/XU/d4Fcj4R+B3wj8B6sNc8GfDnRtNvApQXVlp0ccm09RuCg4rrsYj6V+h8N5N&#10;PI8t+rykpatn49xpxLDirOvrsYcmiVnrs3/mfjx/wVdP/GYurf8AYNt//Zq8X+CP/JZfC3/Yctv/&#10;AEYte0f8FXc/8Ni6t/2Dbf8A9mrxf4I/8ll8LH/qOW3/AKMWvw7NP+Son/j/AFR/UnD/APyb6n/1&#10;6/Q/erT/APj1j/65r/KrVVdP/wCPWP8A65r/ACq1X9IU/hXoj+L6nxsKKKK0JCvzh/4LnDOqeCf9&#10;64/kK/R6vzh/4Lm5Oq+CR/tXH8hXyHHH/JPVT7/wx/5LLD/P8j8/zkLnFdZ8CvG/h74cfF3QfG3i&#10;rR/t2n6ffpNdW5XduXPXHfHWuVAwMUHrX88UK0qFaNSO6d18j+yMbh6eMws6E27SVnbfU/XzQ/8A&#10;gqV+xE2mwSTfEmK3ZoxmGXT5Ay8dCNvUVcH/AAVJ/YeHH/C1bb/wBk/+Jr8dxRxmv0CPiJmnLpSj&#10;93+R+PS8GeHZSb9vP71/kfsR/wAPSf2Hf+ir2/8A4Ayf/E0H/gqT+w7j/kq1v/4Ayf8AxNfjvRz2&#10;qv8AiImbf8+4/cyf+IL8O/8AQRP71/kfsP8A8PS/2H+3xUt//AGT/wCJpD/wVL/YfJwfivbf+AMn&#10;/wATX488+tHPc0f8REzb/n1H7n/mH/EF+Hf+gif3r/I/Sj9tb/gox+yT8Q/gJrXgTwVqyeItS1S2&#10;MNrbx2DqsTHpKzMoC7eo9wK/NQHPOf5cU7AzxSHkV8nnme4vPMRGrWSi0rWStofoHCvCuX8KYWVH&#10;DTclJ3fM09fK2x61+wr/AMnaeCx/1FV/lXon/BWr/k7i8/7BcH8jXnf7Cuf+GtfBf/YVX+Veif8A&#10;BWr/AJO4vP8AsFwfyNevh/8Akj6n+NfkfPYr/k5lH/r0/wA0O/4JE/8AJ31n/wBgW4/9lr9ez90V&#10;+Qn/AASJ/wCTvrP/ALAtx/7LX69n7or9N8O/+RAvVn4h4w/8lfL/AAofRRRX3h+VhRRRQAUHpRQe&#10;lAHyz/wV3/5M51j/AK/Lf/0YK/I2wz9qt/8Arsn86/XL/grv/wAmc6x/1+W//owV+Rthn7Vb/wDX&#10;ZP51+H+IH/JQU/Rfmf0/4Qf8kjX/AMUvyR+9HwKOPg/4dP8A1Bbb/wBFrW94nz/wj17x/wAusn/o&#10;JrB+BXPwe8O/9gW2/wDRa11F1bRXdvJayrlZEKt9MV+y4dc2Cil/KvyP5sxUuXMJv+8/zPwC+J9r&#10;af8ACyNfb7NH/wAhe4zuUH+M+1fpT/wRKiSP9nnWAibf+KhkPyrj+BK9F1j/AIJUfsb63qt1rV/8&#10;PZpLi8naWZv7UmGWY5JwG9a9T+Av7OXwu/Zs8NT+EfhPobWFjPcGeSI3DyZcjGcsSewr4TIeFcxy&#10;vOpYqrNOOuiv12P1bivj7J884Yhl1Cm1NcurtbTfzPD/APgsUiSfsi6gJAGH9qWnBXP/AC1WvyRF&#10;nZkbjbx/9+1H9K/ej42fA34e/tCeC5Ph98T9Ja90uaVJGgWZoyWU5ByMHg/nXjP/AA6U/YsQY/4V&#10;vL/4NJv/AIqp4q4TzDOswVehNJWtr3NOAfEDKOFsrlhsVScpOV1a1vxPx/8Aslp/z7R/9+1/wo+y&#10;Wn/PtH/37X/Cv2C/4dJ/sVf9E5n/APBpP/8AFUH/AIJKfsV/9E4m/wDBnP8A/FV8t/xDvPP+fi/E&#10;+8/4jPwz/wBA8vuX+Z+Pv2S0/wCfaP8A79r/AIUGzsz1tY/+/a/4V+wX/DpP9ir/AKJtN/4NJv8A&#10;4qg/8Ekv2KyML8N5v/BpN/8AFU/+IdZ1/wA/F+JP/EaOGf8AoHl9y/zPx8+y2aj/AI9Y/wDv2v8A&#10;hX6k/wDBE6NIv2dtSWONV/4nkx+VQK7of8Ekf2KQuX+HEw/7is//AMVXrnwF/Zz+F37OHhyTwn8K&#10;9DewsZrhp2ie4eTLnqcsTX0nC/CGY5PmEa9aacbPa9z4vjrxEyTibJfqmFpOMrp3aVtPQ7pgNv3a&#10;5PxB8DfhH4q8Xf8ACd+Jfh5o+oassYiW+vdPjmkVB0UFgcCuudwPvNtr5c/b0/4KIeG/2WdM/wCE&#10;S8EC21bxhdLujs3kzHZp/wA9JefyUcn2FfdZljMFgcK62Kastdbf1c/Kcly/NM0xyw+BTc5aadut&#10;32Poqw8B+C9IvI9R0nwnptvPGu2O4hsY1dR6Ahen0rYjOJMhe1fmL+z9/wAFmPi1ZeOrex+P1pp9&#10;9oN5MFmvLG18qWzBPDYB+ZR7jPua/SXwZ4r0Dxp4ftPFPhrVY7ywvYVltriGQMrKRkHj2rjyXPMr&#10;zem/qj23VrP1sejxJwvnvDtaMcwhvtK90/K5uU184pQwPQ02b7te8fMHHfHXwE3xR+EfiDwDGdra&#10;npssCHtuKnH61+FPjfwdr/w+8Xah4L8TWEltfaddPDNDIpUgg4zg9iK/oCYNs+Za+T/+Ch//AAT4&#10;0b9o3QZfiP8ADu0js/GFjCSrBMJqCAH92/v6Ht0r4LjjhypnGFVaj8cE/mv8z9V8L+MqHDWYPD4n&#10;SlVau+z7vyPybOaaPWrmv+Htb8Ka7d+G/Eelz2d9YzNFdWtwm14nBwQRVXk1+B1KcqdRxkmmtGj+&#10;tqNaniKUZ05Jxeqa6hRRRUGoUclgO24ciiiqjJxkmuhFSPPTce5+sX7Pf/BRf9kXwX8GfDfhbxH8&#10;WrO3vrHR7eG4hNvLlHVACPu9cj1ry/8A4KT/ALa/7N3x0/Z1m8F/DL4i22pam1/FItvDFIGKg89V&#10;6V+dmATzSHYDk19zX48x2Iy14N01Zq19T8ownhPlODziOYRqyclLmtpa9722BQQBk06mg8ZLU6vh&#10;PtH6wvdSQUUUUFBSHG2lyPSum+Dfwd8dfHXx7Z/D74faO91fXcgyyKdsKd5HPYCtsPh62JrKlTjd&#10;vY5cbi8PgcPKvWkoxirts679in4M+IPjX+0N4f8AD2jWMkkNrfJdX0235YY0OST6f1r9vdLtFsrK&#10;G0VfljQKPyrxj9jP9jnwT+yh4Bj0nTY47nWrqMNq2qtH88z/AN0Hsg7D869ujx0Wv6I4PyGeS5fa&#10;o/flq/8AI/jnxE4sjxVnHPSX7uGkfPzJKKKK+uPz8Yf9W1fjt/wVf/5PF1r/AK87f/0AV+xJ/wBW&#10;1fjv/wAFX/8Ak8XXP+vO3/8AQK/PfEb/AJEq/wASP1vwa/5Kv/t1/oeJfBQ/8Xg8Kj/qY7P/ANHJ&#10;X71aOM6Xbgj/AJYr/IV+CvwUI/4XD4V/7GOz/wDRyV+9OkkjTbcj/nkvb2FeX4X/AO6VvVHv+OX/&#10;ACMsL/hZOyQSHZJGrf7wpfsNoRkWkX/fAr5+/bj/AG4o/wBjSx0bUJPh/Jrn9rTyR7Y74Q+XtAOe&#10;VOevtXzu3/Bde1IyP2fLr/weJ/8AEV9pmHEWS4DEujXnaSPzHK+DeJc4wixGDouUH1uv8z9CPsNp&#10;n/j1i/74FIttaowZbeMN2KpX57n/AILsQEY/4Z+uv/B4n/xFdl+zx/wV4i+O3xg0X4Ur8FZ9POrT&#10;mP7bJqyOI8Ln7oQZ6etc+H4qyDEVlTpzV27L1OnFcA8XYTDyrVaDUYq7d1st+p9tsNy47U5FBUVC&#10;hJQMRUyEYwK+ovtY+KHUUEgcGiqAKhuCamqOU8N9KUvhHH4j8df+CrX/ACeRq3/YNt/5NXi/wSP/&#10;ABebwt/2HbX/ANGrXtP/AAVb/wCTydY/7B1t/Jq8W+CX/JZvCx/6jtr/AOjVr+bMy/5KiX+P9T+0&#10;Mh/5ICn/ANev/bT97NP/AOPWP/rmv8qtVV0//j1j/wCua/yq1X9IU/hXoj+MKnxsKKKK0JCvzh/4&#10;LnZ/tTwTj+9cfyFfo9X5w/8ABcz/AJC3gn/euP8A0EV8hxx/yT1U+/8ADH/kssP8/wAj4AbGOTXW&#10;/Afw14L8ZfF7QfDfxC1D7Lo93qCR3sxYL8pPQnsDXJ8kcGmk7f4v1Nfzzh6kKNdTmrpNaH9j43D1&#10;MVhZUoS5W00mt1pufspon7CP7CSaVbNH8IPDVwvkriZlVmfj7xPf9auD9hL9hXqPgx4Y/wDAdK/G&#10;1PEniRAqReJtRUAY2jUJMAen3v6Uf8JN4nzg+KtS/wDBhL/jX6TT42yeFNReCj9y/wAj8Rl4XcSS&#10;ndZpP75f/JH7Jf8ADCX7Cv8A0Rrwx/34Sj/hhL9hX/ojPhn/AMB0r8b/APhI/Ev/AENOpf8Agwl/&#10;xo/4SLxOOnirUv8AwYS//FVX+vGS/wDQFH7l/kT/AMQt4l/6Gk/vl/8AJH7ID9hH9hU8D4L+GP8A&#10;vwlDfsHfsL44+C3hf/vwlfjf/wAJH4oHXxXqX/gwl/8AiqbJ4l8T7f8Aka9S+v2+Xj/x6j/XnJ/+&#10;gKP3L/IP+IWcUdMzn98v/kj9Lv25P2OP2KfBH7PeteKNC8J6P4f1KzgL6fd6e4R3l/hjIB+cN0xg&#10;/pX5hgk/Mx/z+VT3er6zqC+VqOsXlwqtkLcXTuB74JqAA55/z+n9a+N4gzbC5tilOhRVNJa2tq/l&#10;Y/SODuHcw4dwcqOLxLrNu923p5K7Z61+wsQf2sPBeP8AoKL/ACr0P/grV/ydvdf9gq3/AJGvPP2F&#10;v+TsPBf/AGFF/lXof/BWr/k7e6/7BVv/ACNeph/+SOqf41+R4eJ/5OZR/wCvUvzH/wDBIn/k76z/&#10;AOwLcf8Astfr2fuivyE/4JE/8nfWf/YFuP8A2Wv17P3RX6Z4d/8AIgXqz8R8Yf8Akr5f4UPooor7&#10;w/KwooooAKD0ooPSgD5Z/wCCu/8AyZzrH/X5b/8AowV+Rthn7Vb/APXZP51+uX/BXf8A5M51j/r8&#10;t/8A0YK/Iywz9qt/+uqfzr8P8QP+Sgp+i/M/p/wg/wCSRr/4pfkj96fgVx8H/Dp/6gtt/wCi1rpd&#10;QulsbKa9lGVhjL/kM1zXwL/5I74d/wCwLb/+i1re8So0nh+8RBybWTGP901+x0G44GLX8q/I/m7F&#10;RUsymn/M/wAz418Sf8Fqvgt4e1+80G6+G/iJnsrp4XeNYirMrEEjLdOK98/ZM/ax8I/taeCLrxz4&#10;Q0G+0+3tb1rZ4b9VDFgAcjGeOa/HP4mfD/x+/wARtdkj+H+vMratOVkXR52B/eHnhelfo1/wRh0T&#10;W9F+AWrw61o95YyHxBIVjvbVomI2LzhwDj3r4Lh/iHOsdncsPiF7iv8AZ7ban61xdwfwzlPC1PG4&#10;SX718v2r72vofQX7T/7SPhn9l34ZTfFDxVo93e2sM8URhstu8l22g88cGvmsf8Fw/gZjP/CtPEn/&#10;AH7i4/8AHq7b/grppmrax+ybfWWj6TdXk39pWv7m1tmkf/WjPyrk/lX5TL8P/iHjH/Cvdf8A/BLc&#10;f/EVPFvEWd5XmCpYRJxa7X1K8PeDOGOIMplXzCdp81l71tD9JP8Ah+N8Dxx/wrbxH/3zF/8AFUv/&#10;AA/G+Bvf4aeIv++Iv/iq/Nv/AIV38Qf+ie6//wCCW4/+IoPw8+IOP+Sea9/4JLj/AOIr5X/XXir+&#10;T/yU/QP+IX+H/wDz8f8A4GfpIf8AguJ8DO/wz8Rf98xf401v+C4XwNC/N8NfEfP+zF/8VX5uf8K9&#10;+IeMf8K81/8A8Etx/wDEV6f+yv8AsUfFr9pL4hQ+Gf8AhHdQ0nS4XD6pqd/YyRiOPPRA6gMx7dcV&#10;theLuLsVXVOMdXt7pyZh4d+HWW4WeIqzdoq79/8ArU/Sr9lX9v8A0L9rDxLNovgP4UeILeztVJvN&#10;WvtiwRt/c4Jy3sK+h2dQOWxXEfA/4H+BPgF4Cs/AXgLSY7W1tYxvZVAaVscsxxySe9eB/wDBQ3/g&#10;oNon7Omgy/D74d3kV34vvISqhWDLYKR/rH55b0H51+qSx8spyz22YzV0ruyt8kj8GjlcM+zz6rlF&#10;J8knaKbu0u7fRH1H4it7jWNCvNP0fU/s1xNbukN0qhjC5UgPg9cHnB4r8Tv2w/gj8ZPgl8ZNSsPj&#10;Dd3GoXWoXD3FvrkgJS/Qnhgx6Ed17V6l+w7/AMFHvHnwO8eyaZ8XNfvNY8N61eGW+kuZGkkspXPM&#10;q552eq9uor9FPjj8EPhB+2l8Gf7L1Rre7s763E+katakM8DkfLIjfzHQjg18jjng+Ocrbw02qkL2&#10;T/VeZ+gZT/anhVny+u01KlUsnJL8n5dj8Q9wPRfzNfWH/BNf9uvxR8DfG+n/AAe8YXkt54V1i7WG&#10;3WRiW0+ZyACp/uEnle3Ud68O/aS/Zx+IP7MPxJn8AePLNj8xfTdQRcR3kOeHXI/MHoa73/gn9+yX&#10;40/aO+L2n61BayW/h/Q72O41LUXjOxyrA+ShPBY8cZ4H4V+c5DRzfL8+hRpRanezXdX/ACP2rivF&#10;cOZzwlUxOIlF03G8X520t2Z+zFtNDdQrNGVZZFBBFTxqAcbarafapaWsdqisFjUKp+lWAMNk1/Rs&#10;OblXMtT+MZW5nb5ElRzgbMFakpkxGMVZJ8hf8FEv+CeWk/tD6JN8TfhpaQ2fjCzhJbChU1GMDPlu&#10;ezf3W7Hg561+VWs6Hq/hrWLrw/4g0yazvbOdobq1uE2vFIp6NnnP6V/QbIqlfmTP9a+Qf+Ci/wDw&#10;Tr0v9oHRZvir8K7OG08ZWUJaSIAKmqIo/wBW5HRx/C34HjkfmvGXB8MdB4vCJKa3Xf8A4J+0+G/i&#10;RPJ6kMvzCT9k37susfJ+X5H5U0A5qbVdK1XQdVuND1zTZrO8s5mhubS4jKPHIpwysDzkHPtxmoSC&#10;AOK/D5wnTm4yTTW6P6jo1qdemqkHdNJp9wPSjqQn97ig0DcXAA7iqppSrRTJxEpRoSa7M/Qj4Qf8&#10;EbfhX8Svhnovjq8+KniK3m1TTYbmSKPydql0DYGY8459a4P9tz/gmR8Pv2WPgtN8TfD3xA1rULiO&#10;7jiWG+8rYQx/2UU/rX6Afsraxpcf7PXhFJb+FWXQbUFfMHH7oV4t/wAFgL/T7n9ku4jtruOQ/wBp&#10;QfKsg45r9ux2QZDT4flVjTjz8l763vb1P5ZynjHiytxhDCzrydN1bNWW1/Q/JqMYXinDpTVyPyp1&#10;fhz7H9VRu0rgDxSEjHSlOMYzXQfCr4XeOPjR45svh58PdHmvdRvpAsaRqdsS93c9Ao9a0oUKmIqx&#10;p01dsxxWKw+Cw7rVpcsVu2P+Enwk8cfG7x3ZfDv4faRJeahfSBV2j5Ik7uxHRR3J4r9gv2K/2L/B&#10;H7J3gOOxs4Y7vxBdIratqzL8ztj7i91Qdh+JqD9ij9inwT+yf4FjgghS88R3satrGrNH8zt/zzXj&#10;KoO3r1Ne8RAjhhxX7zwfwjTyeiq+Ijeq++y/4J/JviJ4hYjiTEPC4R8tBPpvK3V+QqAbc7aenTpT&#10;ach4xX3yPykdRRRQAw/6tq/Hb/gq7/yeLrX/AF52/wD6BX7En/VtX47f8FXP+TxNb/687f8A9Ar8&#10;98Rv+RKv8SP1zwZ/5Kt/4H+aPE/gof8Ai8HhUf8AUx2f/o5K/erSP+QTb/8AXFf5V+CvwUP/ABeD&#10;wqP+pjs//RyV+9Wkf8gm3/64r/KvM8MP91req/I9zxy/5GOF/wAL/M+B/wDgubn+xfBuB/y+T/8A&#10;oK1+dC8jJr9F/wDguY3/ABJPBv8A1+T/APoK1+dCfdr47j3/AJH8/RfkfpHhH/yR9L1f5inpXs//&#10;AAT15/bC8Gg/8/rf+gmvGK9n/wCCe2f+GwvBuP8An9b/ANBNeBkP/I4o/wCJfmj6zi//AJJvFf4J&#10;fkftegxEuf7tfFX/AAUh/b4+Nf7KXxO0fwh8MrDSZba90k3E39oW7M2/zGXjDDjAFfasa5jTJ/hr&#10;8wP+C2ttdzfHbw00VpM//FPtho4S3/LZ/Y1++cW4rGYXJZVMM2paao/kvw/wWX5hxPTo42KlTd7p&#10;7HPH/gs9+1meDo3hrn/pzk/+KpD/AMFnv2tcZGj+Gf8AwDk/+Kr5NNhqOMHTLr/wEf8A+JpVsNQ7&#10;6bdf+Arf/E1+Mf6xcVf8/Z/18j+lv9S+AZf8uKf9fM/Rz/gn9/wUc+Pv7Sn7QEPw0+IGnaLHp0mm&#10;zTsbG1dZN6bccljkc197LjB47V+SP/BIC1uo/wBsO1Z7O4UDQ7r5pLdlX+HuRX63ZBBNfr3BuMx2&#10;Nyb2mKbcrvfsfzr4lYDK8t4kdLARjGHKnaO17s/Hn/gq6f8AjMXVv+wbb/8As1eL/BE/8Xl8Lf8A&#10;Ydtv/Ri17R/wVd/5PF1b/sG2/wD7NXi/wR/5LL4W/wCw5bf+jFr8dzT/AJKmf+P9Uf0dw/8A8m+p&#10;/wDXr9D96tP/AOPWP/rmv8qtVV0//j1j/wCua/yq1X9IU/hXoj+L6nxsKKKK0JCvzh/4LmjOq+CR&#10;/tXH/oIr9Hs1+cP/AAXNONV8E/71x/6CK+Q44/5J+qfoHhj/AMllhvV/kfANdP8ABj4bn4u/FHRv&#10;h0dXSxXVLxYWupMfuwTyfrXMVLY6jfaRew6ppl3Jb3FvIHhnhcq0bDoQR0r+eMPOlTrRlUV0mrru&#10;f2NjaeIq4WUKMuWTTSfZ9Gfprpv/AARK/Z0eyiN7468TPJ5Y8xlvkXJ9cbasH/giX+zUrD/itfFH&#10;/gwX/wCJr4asv2+v2xtPgjs7X4+awY412LuZWOB2JK/z5qb/AIeC/tmZyfj1rH/jn/xNfpVPiDgu&#10;Nr4Vv+vU/D5cIeKEpf8AIwVvX/gH3C3/AARI/Zqbj/hNvE59jfr/APE14n+3N/wTC+Gv7OHwhl+K&#10;Hw+8b6lJJZ3CpPa6pMriRW44IAII7ZzXhLf8FBf2yyOfj3rH5p/8TXK/FD9pj49fGrTotG+KPxQ1&#10;TV7OFty29zJ8m7+9gAZ/EVx5jnfCOIwcoUMM1JrR9n956WS8L+I2FzSlVxWOUqaacldu66rY4UMP&#10;SndKbxn+L05GKdX529W3ax+zrSKV7hRRRQM9Y/YX/wCTtPBI/wCoqv8AKvRP+Ctf/J3F3/2C7f8A&#10;ka87/YX/AOTtPBP/AGFV/lXon/BWv/k7m7/7Bdv/ACNfZ4f/AJI+p/jR+ZYn/k5lH/rzL8x3/BIn&#10;/k76z/7Atx/7LX69n7or8hP+CRP/ACd9Z/8AYFuP/Za/Xs/dFfpvh3/yIF6s/EPGH/kr5f4UPooo&#10;r7w/KwooooAKD0ooPSgD5Z/4K8/8mb6x/wBfdv8A+jBX5F2f/H/b/wDXZf51+un/AAV3I/4Y41oH&#10;/n7t/wD0YtfkXYhjfW4/6bJ/Ovw/xB/5KCl8vzP6g8H/APkka/8Ail/6Sj96vgV/yR/w3/2Brb/0&#10;UtdWQCCDXJfAs/8AFofDf/YHt/8A0UtdcAw5I71+z4P/AHWHovyP5rx3++1P8T/Mptomlud8mnws&#10;3r5Y5qaCzhtFKwWyRj/YXH8hVgKWGS1LjauM1soQjK6RzSqVJaNkE9tb3K7J4FkX/aXioTomkscf&#10;2Xb/APfof4Vc2n+9RJ64pOnTluhRqVI6JlP+wtD/AOgRD/36Wg6FoZHGkwf9+Vq55hprMSOaPZU+&#10;yK9tW/mf3lM6FpH/AEC7f/vyv+FSRWNnaD/RbaOP/cjAqSRiI8g18q/8FBv+Cguhfs26FJ4E8C3E&#10;d74uvoSI4w+VslP/AC0fHf0HFcOPxuCyvDSr1Wlb+rI9LKstzLO8ZDC4ZOUpO1u3m/Ib/wAFCv8A&#10;goJov7N/h6bwH4FuY7zxbfQlY0B+SyU8eY/v6LX5R+JfEmu+L9duvE3iXUZry+vJmlurmdtzOx75&#10;/wA4p3izxV4g8ceI7rxZ4q1Wa+1C+maW5uJmyzE/56VRJHev5+4j4kxOeYpt3UF8K/Vn9f8ABHBG&#10;B4VwKWkq0l70v8vJCZPUAmvqf/gnl/wUI1j9mvXYfhx8SLya78G3kwVGZtzaY5P31H/PP1HbqK+V&#10;zjFd9+zj+zd8Rf2nfiLb/D74faczdG1HUpo/3NlDnl2ORk+ijk/ma4MgxWYYXMYSwl3JtaLquzPR&#10;4wy/JcfktWGZNKmk3d7p90+5+wHxx/Z9+C/7aPwxt9O8S+XdWNwqz6Xq1gymWLIyHjftkcHqCOtd&#10;f8Gvg94G+B/giz8AfD/RI7Owsowqqowzt3ZjgbmPUk9ayP2aPgPov7OHwk0v4VaBqFxdQ2MeJLi6&#10;lLM8hOWPJO0E/wAI4FeiKrZwa/pHC4Wk5RxE4KNRpX/yufxbjMbWjGWDpVZSoxb5U9F62JKKKK9E&#10;8sKKKKADA9KjnXcuNtSU1xkUAfF3/BST/gnNbfHTS5/jJ8ILSOHxhZwbryxRQi6vEo+6f7soH3WP&#10;X7rcYI/Lm+stQ0vUJtL1Szktbq2maK5tpkKyROpwUYHkEdCCOO5r+hGVUI24+9xXxb/wUj/4Jw2v&#10;xlsLn40/BfSo7fxZbwltQsY/lTVo1HQ9llA+62Ofuk4wR+Y8Z8HxxkJYzBpKfVd/P1P3Dw18SJZZ&#10;UjluZSbpPSMn9l9n5fkfl73xQT2NOvrK+0u8m07U7Ka2ureQxXFvPHtkidThkYHlSDkEHuKYCMZr&#10;8TnGVOpytWezR/TVOpTrUVJNNPVeaNCDxl4vhhWC38WapGi8Isd/IoUenUcUy+8T+JtTt2tNT8Q6&#10;hdQ7s+XPeM6k+uC1Us8ZpATn7tbSxeKlHlc3b1Zzxy/BRnzxpRT3vZXBfZqQgA8tTj0rb+G/w28Z&#10;fFvxnY+AfAOiS32pahMEgijU/L6sT0CgdeailRq4iqqcFdvZLU2r4qjg8O6taXLGOrb2HfDL4ZeN&#10;Pi/44sfh94B0SS+1K/kCQxxqdqDuzHoFHUk/zr9fv2Hv2IvBn7JngdVKR33ia/jD6xrDKdzN/wA8&#10;o8/djH69T7QfsM/sO+Dv2UPBKT3EUV/4n1CJTq2rFBwevlR/3UB/M8n2+gowANxr934Q4Rp5TTWJ&#10;rxvVa0vsv+Cfyf4ieIVfiPEPCYR8tBPp9q3X0FRQOQOvPJqROnSmnHXNOQ8V+gH5OOooooAKKKKA&#10;GH/VtX47f8FXSf8AhsXWh/052/8A6BX7E/8ALM1+O3/BV0n/AIbI1rP/AD52/wD6BX574j/8iVf4&#10;kfrngx/yVj/wP80eJfBPP/C4PCv/AGMVl/6OWv3r0pj/AGXb/wDXFf5CvwW+C2f+Fw+Ff+xisv8A&#10;0ctfvTpC50u2yP8Aliv8q8zwx/3WtbuvyPd8dP8AkZYX/C/zR8Sf8FjvhF8Vvipo/hOP4bfD/VNc&#10;+y3UzXC6bB5nlgqME18Ij9kD9qggZ/Z58Uf+C0f/ABVfui0ayDay5pBaQD/lmP8AvmvdzngfB51j&#10;nialRpvsfKcN+J2acNZWsFQpRaTvd3ufhg37IH7VGM/8M9eKP/BeP/iq9Y/YX/Zk/aK8H/tT+EvE&#10;Xin4LeItO0+2vGa4vLyzCxxjaeSc/wCTX68eQnTyh+X/ANamlI1OViX/AL5rhwPh7gcDioV41Je6&#10;77dj0sy8Ys5zLA1MLOjFKaaer6qwRhggLHtzVPUfDmh6vIJNU0m3uGX7rSwqxH51exnHpT1JHWv0&#10;KUIyiotXXmfkMZTpy5ou3oY6+CfCOMf8IzZ/+Aif4UHwP4QIwfDVj/4CJ/hW2wJGBUZV8YxxWSwu&#10;H/lX3G31rEfzv7zN0/wz4f02f7RpujW8EnTzI4VUn8hWhIcDH+zTlAU/dol7jHateSNOLUUkZ+0n&#10;UleTb9T8df8Agq1/yeRrH/YPt/5NXi/wRP8AxeTwt/2Hrb/0ate0f8FWs/8ADZGscf8AMPtv5NXi&#10;/wAEP+SzeF/+w9bf+jVr+b80/wCSon/j/U/s7If+Tf0/+vL/APST97NP/wCPWP8A65r/ACqwfv1X&#10;sP8Aj1j/AOua/wAqsH79f0hT+FeiP4vqfGx1IxGOaWg471oSRt6+9fnH/wAFycHVvBeP71x/6DX6&#10;PSfc4r8+P+C33gTXbnQvCfjqzs5JNPs7qSG8ljB/ds4+Un6nivlONKcqnD9Wx954a1adHjDDSm7a&#10;/ofnWGBHy0tIOuSMe1Lmv5v5ZK6aP7T5otJphRRRSswugooop2Y7oKKKKVmK6CjmiggngUWHePc9&#10;Z/YV5/az8F/9hRf5GvQ/+CtR/wCMtbsgf8wq3/ka5H/gnV4O1/xj+1j4X/sWwaVNNuPtd7JtysUa&#10;jqf0/Gt7/gqh4j0rxF+1zqyaVciT7HZwwTbWyFdRyP1r7SnF0+DJ82l5r56H5fWnGt4mU+V35aTv&#10;bpd9TR/4JD7v+GwLX/sD3H/stfr2xOVr8hf+CRJ/4zAtP+wNcf8Astfr0TnFfpnh3/yIPmz8V8Yv&#10;+Sul/hRJRRRX3h+UhRRRQAUHpRQ3TpQB8/8A/BSD4Y6r8U/2TfFGi6FC0l3b2v2qGKNeXMZ3bfxx&#10;X4xK7IVlTPDZB24Ir+hG+sYdRs5bK6i3RSrsZWHBB61+Y/7eX/BLbx74S8VX3xR/Z40GXVtHvJWn&#10;vNDt1Hn2rscsYh/GhPO3qCeM9K/L+PsgxWMcMbhldxVmlvbuj9x8JeL8BlcauWY2SjGbvFva9rNN&#10;+fQ7P9l7/gsF8OfBnws03wV8aPDGrDUNLt1t477S4EljuEUYVsFlKtjg9Qa9JH/Bab9lXouleJsf&#10;9gtf/jlflnrejaz4au30/wAR6LeadcRttkhv7V4XVvQhgKp/abfbgzr/AN9CvlcPxtxNhKMaXKnZ&#10;Jaxdz7vFeF/BOOryxCqtczbspq1323P1c/4fUfsp/wDQL8S/+Ctf/jlH/D6j9lP/AKBfiX/wVr/8&#10;cr8ovtNr/wA/Cf8AfQpftNn/AM9o/wDvsVt/r9xJ/Iv/AAFmH/EI+Cv+f0v/AAJH6uH/AILUfsp/&#10;9AzxL/4K1/8AjlIv/Baf9lRjj+y/E3/grT/45X5SfabP/ntH/wB9ig3Np2mj/wC+xR/r9xJ/Iv8A&#10;wFj/AOIR8Ff8/n/4Gv8AI/Vl/wDgtP8Aspn/AJhfib/wVp/8cr3v9m79o7wV+054Hb4g/D+w1GHT&#10;xcNCp1K2EbOw6kYZsivwrhkhuZVtoZgZJGCKoYckn61+3X7DfwxHwp/Zo8L+GHt1jmOnrcXOFxl3&#10;G7P15FfX8I8Q51nWKksTFKEV0TTufnPiHwfw1wxgacsDNynJ21kmrfJB+3B8d7v9nz4Aaz470qWN&#10;b9YfKsTJ/wA9G4B/CvyGX4U/tHfHG2vPjFZ+Ate8SQ3ly7Xep2sJnLSZ5GAd/HsCK+0f+C2PxV82&#10;08N/BvS7j95dXBuriNeuBwox7mvpz9gv4VW/ws/Zj8N6BPaBZprNbidWXGWfk1lnGAlxRnk8HKbU&#10;Ka6d2a8O5t/qLwvTzKFKMq1aVlf+VH4uaxoeu+Hrx9N8RaJeWF0n37e+tnhdf+AuAfzqtjI5r70/&#10;4LZfD6zsfEfhnx1YWUa+dHJbzyRr3zkDivkP9n39n74hftJ/ES1+Hnw+01pJJCDe3kikxWkOeXcg&#10;fkOp/Ovy3Mshr4TOHgaV5PRJpau5+85Bxbhcz4bjm2ISpqz5tdFb1sO/Z5/Z3+IX7S/xFt/AHgDT&#10;ZGZmVr6+kX91ZQ55dj6+i5yf1r9jP2V/2W/h7+y38O7fwP4K0xWmID6lqEijzrqbHMjnv7DsOBUP&#10;7KH7Kfw//Zd+HcPg/wAIWIe6ZQ+palIo827lxyzHr9B0A6V6xGCvBFfsvCfClHJaCq1Veo/wP5t4&#10;/wCPsVxTinRoPloRei7+b/REka7V5FOoor7c/MwooooAKKKKACiiigAx7VXu13/J68VYpkhycUAf&#10;EH/BSX/gm/afFm1ufjf8F9Iih8UW6b9S0+NQq6pGo/ISAdG742njBr8x7myvdPupLDULWSG4gkaO&#10;4hlQq6ODghgeQR0Oa/oQuIfOGxx8tfEf/BSD/gm5bfFaKf40fA7Ro4fEkIL6ppsY2rqSgdR2EvYE&#10;gZ7noa/LeMuDY4iEsZg17y1ce5+5eGviRLL5Qy3MpN03pGT+z5PyPzIJxxig/Spta0rVvDmrT6D4&#10;h02bT762Yxz2l9GYpI2B6MrdD+H51q/DL4Y+PfjH4st/Bfw18OXWqahcMAEtUJEYJxudsFUUepNf&#10;j9PBYqpW9koPm7H9HVM0y+jhfrE6i5Fre+lhnw++Hni/4reMLHwL4F0WbUNSv5gkEMYPGf4j2Cgd&#10;TX66/sJfsMeEP2UfBseoajbRXvirUIwdT1RoxlM8+VH/AHVH5nrUX7B37B/hH9lXwjHq+rwR33iz&#10;UIVOpagyZ8nv5Ufoo/M9a+j4kwcGv3Dg/hCnlNP6ziNarV0n9n/gn8t+IniHW4gryweDlahF20+1&#10;/wAAExipEwR0ppzninIeMV+g6n5GOooopgFFFFABQc44opG6c0AIylUJzX49/wDBWSxurb9sHVZ7&#10;mFlE1jbtGSp+YbK/YLK8ivjv/gqR+xBr37Qnhu3+JvwysxP4j0WEpJYrgNe2/UoueN4PIz16V8fx&#10;tluIzLJZRoq8o627n6B4aZ3hcj4mhVxLtCS5W+19j8vfBviNvB/i7S/Fsdp57abqEN0sG7b5mxw2&#10;3ODjOK+4LT/guZ4ntoI7f/hQcLBEAz/b3XHH/PI18I6zpupeHtUm0PxBp81heW7lJ7O8haOSNvQq&#10;wBFQiSI8h1/76r8Ry/OM3ySMqdBuN3qrH9Q53wzw3xRKFbFxU+VaPm6P0Pvr/h+p4m/6IBD/AOD4&#10;/wDxqj/h+p4m/wCiAQ/+D4//ABqvgXzU/vr/AN9Uean99f8AvqvS/wBduIv+fj+7/gHhf8Qx4I/5&#10;8r/wJ/5n31/w/U8Tf9EAh/8AB8f/AI1R/wAP1PE3/RAIf/B8f/jVfAvmp/fX/vqjzU/vr/31R/rt&#10;xF/z8f3f8AP+IY8Ef8+V/wCBP/M++v8Ah+p4m/6IBD/4Pj/8ao/4fqeJv+iAQ/8Ag+P/AMar4F81&#10;P76/99Uean99f++qP9duIv8An4/u/wCAH/EMeCP+fK/8Cf8AmffX/D9TxN/0QCH/AMHx/wDjVH/D&#10;9PxMf+aAQ/8Ag+P/AMar4F81P76/99Uean99f++qP9deIv8An4/u/wCAH/EMeCP+fK/8Cf8AmffX&#10;/D9PxQP+aAw/+D4//GqbJ/wXU8Ukbf8Ahn+3/wDB83/xqvgcyoP41/76FDOmMl1/76FVHjTiT/n4&#10;/u/4Af8AEMeB/wDnyv8AwJ/5noX7UHx+u/2mfi7dfFe+8NDSZLq3jhNotx5mNued20Z6+grL+ANh&#10;d6n8bfCllYxM0za9bBVXqcSA1yCyK7rBFJuZuFVOST+tfd//AASz/YM8Z3PjO1/aF+LHh+TTbKxG&#10;/QtPvI2SWaQjiYqfuqB0yMn0xXLk2BzDOs6hNxbvK7Z6HEmaZPwtwvOjGSilHlgr3b0tZH6SWCkW&#10;UKHqI1H6VcUYGKgQKMKg+6KlUk9a/pGN4xSZ/FstZN9x1FFFWSNmxs5rD8aeBPCPxF8OXHhPxroN&#10;vqOn3cZS4tbuIMrqexBrcfpTdhPRaipCFSLjJXTKp1KlKanB2a2a6HyxqX/BIf8AYu1C/kuo/A19&#10;brI2fJt9ZuERf90b+B7DivLfiv8Asef8Eqfgn4iXwl8T/EE2k6g0YkjtbjWb0tt9flJFfe77gh5/&#10;75r8y/8AgtD8F/Ftn8RNL+MtppM02jyWX2W6uI1LCBwcjdgcA+tfFcRZfl+W5fLE0cNGTW6sfpHB&#10;+aZrnmcQwOJx1SEZdVLqttzYHwd/4IxDg/Eb/wArN9/jQPg//wAEYs/8lIP/AIOr6vgFZID0lQ49&#10;CDTvMh/vLX5n/rPRT1wUPuZ+4LgHEPX+1av/AIEj78/4U/8A8EYf+ijt/wCDq+o/4U//AMEYf+ij&#10;t/4Or6vgPzIf7y0eZD/eWj/Wij/0BQ+5j/1BxH/Q1rf+BI+/P+FP/wDBGH/oo7f+Dq+o/wCFP/8A&#10;BGHt8R2/8HV9XwH5kP8AeWjzIf7y0f6z0f8AoCh9zD/UHEf9DWt/4Ej78/4U/wD8EYgf+Sk/nrN9&#10;/jRL8H/+CMQXd/wscNjnH9sX3NfAe+Ls60heJhjcv6Uv9ZqP/QFD7mH+oOI65rW/8CR98+JP24P2&#10;L/2UPAd94S/Yr8Ex32s3sZVtWaGRY1JGNzyy/PIR2HQfSvhTxJ4i1rxd4ivPE/iC9e5vr64aa5uJ&#10;Dy7scn1/Q1S8yMDl1prvGOkq59S3/wCv+VeNmmcY7NeWDhywW0UrK59Pw7w1lPD8p1Yzc6kvinKV&#10;5P59j6i/4JEFh+1/a4/6Atxj81r9dlYg1+XP/BGT4NeL9c+Nd58Yv7Nmi0TTtPe2jumQ+XcSueVU&#10;ng7QOcetfqPFz0r9m4Ao1aOQxU1a7bP5r8WsTQxHF03SkpJRSfXXsSx5p1NAZT1p1fcH5iFFFFAB&#10;RRRQAVHNGsgwy1JQelAGNeeDvDGofNfaFazH/bt1Y/yqBvhv4H6HwvYj/t2T/Ct3J7SfpSnpnJrn&#10;lhcPKV3FP5I6I4vExVlN/ezD/wCFdeAv+hXs/wDwGX/Cj/hXPgL/AKFez/8AAVf8K3PMHq35UeYP&#10;VvyqfqeF/kX3IPrmK/5+S+9mH/wrrwF/0K9n/wCAy/4UH4deBMf8irZf+Ay/4VueYPVvypDJxxu/&#10;Kj6phf5F9yD65iv+fkvvZiD4eeBkZXTwzY7l+7i1X/CtNkjsrfdGqqka/dHQDHp2qwckdKZcQiaA&#10;q3fjFaxo06a/dpL0SJlWqVWvaSb9Xc/GL/gox8XJviN+1lrWp6det5OizLbWZz91kOSR/wACrsPD&#10;3/BSP9uj4ieFbH4ZfCPR/PuLW3WBrzQNDa5uHwMAk/MiHHfAr7x1H/gm3+yPrvxHvPihr3wuhvNQ&#10;vp/OuYru6lkgaT+95TMUz+GK9h8H/DjwP4C0xdI8HeE7DTbWMYjhs7RY1UfRQK/PKHCmcf2hVrfW&#10;ORTb+Hex+uYnj7hz+x8NhFgvaypLTnasn123Py/0P/gnv/wUB/aj1ODXPjX4nuNPt2fcZvEmqGaW&#10;NT12Qx7lBx2JX6V+gf7KH7JXw5/ZW8DQ+FfB9mJLqRQ2papJGPNupMcsx9PQdu1esLFHGPlFOUEH&#10;OK+myvhvA5bW9sryn1lJ3Z8XnnGebZ5QWGlanSW0IKy+fceq7aWiivoj5EKKKKACiiigAooooAKK&#10;KKACiiigA7YqOVFYEFevtUlMcnd0oA4rxv8As+fBn4kTrc+PPhhouryJ92TUNNjlI+m4Vf8AA/wo&#10;+HXw1tPsHgPwVpmkwdfK0+zSJfyAHNdMCQ3SkAyc4rljhcPGpz8iv3sr/fY6pY/GSpeydSTj2u7f&#10;dewiqVH3aegwM5oIP/6qFXHJrq9DlHUUUUAFFFFABRRRQAUUUUAFQyoGUoy5HvU1NIYnFAHE+OP2&#10;fvgv8Spln8ffDHRNWkX7sl9psUrD6FhWAP2Kf2UwcD9n/wALfjokP/xNepbAeopyrj+GuGWX4GpL&#10;mlTi35pHfTzTMqUeWFaSXZSaX4M8t/4Yp/ZU/wCjfvCn/gjh/wDiaP8Ahin9lT/o37wp/wCCOH/4&#10;mvVNy+tG5fWp/szL/wDnzH7l/kX/AGxmv/P+f/gUv8zyv/hin9lT/o37wp/4I4f/AImj/hin9lT/&#10;AKN+8Kf+COH/AOJr1TcvrRuX1o/szL/+fMfuX+Qf2xmv/P8An/4FL/M8r/4Yp/ZU/wCjfvCn/gjh&#10;/wDiaP8Ahin9lT/o37wp/wCCOH/4mvVNy+tG5fWj+zMv/wCfMfuX+Qf2xmv/AD/n/wCBS/zPK/8A&#10;hin9lT/o37wp/wCCOH/4mj/hij9lT/o3/wAK/wDgjh/+Jr1TcvrRuB6Gj+zMv/58x+5f5B/bGbf8&#10;/wCf/gT/AMzyo/sT/sqEf8kB8K/+COD/AOJob9iX9lMLz8A/Cee3/Ejg/wDia9UJbHQ0Df2FP+y8&#10;v/59R+5f5B/bGbf8/wCf/gT/AMzznwz+yt+zt4N1JNX8M/Bjw3Y3MfK3Fvo8Sup9iFBr0C2gjtkW&#10;OBFVf9lanxkfNTcZPymt6OGw+H/hxS9EkctfFYnFa1ZuXq2/zFUsTTqKK6DnCiiigAooooAa/wB3&#10;7uazte8OaJ4msJNJ8QaVBd28i7Zbe5jDo6+hBHNaTHA6UwkEcLiplGNSPLJXRUZSjJOLs/I8sk/Y&#10;t/ZXmmaaT4A+Fcs2Sf7Dg/8AiaUfsUfsp5z/AMKA8Kn/ALgcP/xNeqEZxzQCM89a4f7NwDld0o/c&#10;j0P7YzX/AJ/z/wDAn/meWf8ADFP7Kn/Rv3hT/wAEcP8A8TR/wxT+yp/0b94U/wDBHD/8TXqm5fWj&#10;cvrR/ZmX/wDPmP3L/IP7YzX/AJ/z/wDApf5nlf8AwxT+yp/0b94U/wDBHD/8TR/wxT+yp/0b94U/&#10;8EcP/wATXqm5fWjcvrR/ZmX/APPmP3L/ACD+2M1/5/z/APApf5nlf/DFP7Kn/Rv3hT/wRw//ABNI&#10;f2Kf2VAM/wDDP3hX/wAEcP8A8TXqu5fWkJB4FH9mZf8A8+Y/cv8AIP7YzX/n/P8A8Cf+Z5Sf2Kv2&#10;Us/8m/8AhX/wRwf/ABNH/DFf7KkeHj+APhTg/wDQEg/+Ir1Yqey03aRywo/szL/+fUfuQf2xmv8A&#10;z/n/AOBP/MzfC/hbw/4S06PRvDOi29laQrtit7WFY0QegUAYrVApgGTnFOH3uTXdGEaceWKSXkef&#10;Oc6knKTu+7HUUUVRIUUUUAFFFFABRRRQAUUUUAFFFFABRRRQAUUUUAGB6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UAAYACAAAACEALIIXI+EAAAALAQAADwAAAGRycy9kb3ducmV2LnhtbEyPQU/C&#10;QBCF7yb+h82YeJPdSkWs3RJC1BMhEUwIt6Ed2obubNNd2vLvXU56nMyX976XLkbTiJ46V1vWEE0U&#10;COLcFjWXGn52n09zEM4jF9hYJg1XcrDI7u9STAo78Df1W1+KEMIuQQ2V920ipcsrMugmtiUOv5Pt&#10;DPpwdqUsOhxCuGnks1IzabDm0FBhS6uK8vP2YjR8DTgsp9FHvz6fVtfD7mWzX0ek9ePDuHwH4Wn0&#10;fzDc9IM6ZMHpaC9cONFomEZvgdQQq3nYdANUHMcgjhpm6lWBzFL5f0P2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JDR1O3AMAADUJAAAOAAAAAAAAAAAAAAAAADwC&#10;AABkcnMvZTJvRG9jLnhtbFBLAQItAAoAAAAAAAAAIQDuBhl4q2gAAKtoAAAVAAAAAAAAAAAAAAAA&#10;AEQGAABkcnMvbWVkaWEvaW1hZ2UxLmpwZWdQSwECLQAUAAYACAAAACEALIIXI+EAAAALAQAADwAA&#10;AAAAAAAAAAAAAAAibwAAZHJzL2Rvd25yZXYueG1sUEsBAi0AFAAGAAgAAAAhAFhgsxu6AAAAIgEA&#10;ABkAAAAAAAAAAAAAAAAAMHAAAGRycy9fcmVscy9lMm9Eb2MueG1sLnJlbHNQSwUGAAAAAAYABgB9&#10;AQAAIXEAAAAA&#10;">
                    <v:shape id="Text Box 11" o:spid="_x0000_s1029" type="#_x0000_t202" style="position:absolute;left:7334;top:282;width:56116;height:1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807AEC"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Description</w:t>
                                  </w:r>
                                </w:p>
                                <w:p w14:paraId="25252CA6" w14:textId="17A60B5E" w:rsidR="003B7EEB" w:rsidRPr="00807AEC" w:rsidRDefault="003B7EEB" w:rsidP="00A034AC">
                                  <w:pPr>
                                    <w:pStyle w:val="NoSpacing"/>
                                    <w:spacing w:line="223" w:lineRule="auto"/>
                                    <w:ind w:right="1188"/>
                                    <w:rPr>
                                      <w:rFonts w:asciiTheme="minorBidi" w:hAnsiTheme="minorBidi"/>
                                      <w:spacing w:val="-2"/>
                                    </w:rPr>
                                  </w:pPr>
                                  <w:r w:rsidRPr="00807AEC">
                                    <w:rPr>
                                      <w:rFonts w:asciiTheme="minorBidi" w:hAnsiTheme="minorBidi"/>
                                      <w:spacing w:val="-2"/>
                                    </w:rPr>
                                    <w:t>La procédure de nomination des sous-distributeurs/agents fournit des instructions pour mettre en place des contrôles afin d’atténuer les risques liés à vos sous-distributeurs/agents.</w:t>
                                  </w:r>
                                </w:p>
                                <w:p w14:paraId="1E2E957A" w14:textId="77777777" w:rsidR="003B7EEB" w:rsidRPr="00807AEC" w:rsidRDefault="003B7EEB" w:rsidP="00991204">
                                  <w:pPr>
                                    <w:spacing w:after="0" w:line="223" w:lineRule="auto"/>
                                    <w:rPr>
                                      <w:rFonts w:asciiTheme="minorBidi" w:hAnsiTheme="minorBidi"/>
                                      <w:sz w:val="16"/>
                                      <w:szCs w:val="16"/>
                                    </w:rPr>
                                  </w:pPr>
                                </w:p>
                                <w:p w14:paraId="78D1879A" w14:textId="695D7579" w:rsidR="003B7EEB" w:rsidRPr="00807AEC" w:rsidRDefault="003B7EEB" w:rsidP="00A034AC">
                                  <w:pPr>
                                    <w:spacing w:line="223" w:lineRule="auto"/>
                                    <w:rPr>
                                      <w:rFonts w:asciiTheme="minorBidi" w:eastAsia="Times New Roman" w:hAnsiTheme="minorBidi"/>
                                    </w:rPr>
                                  </w:pPr>
                                  <w:r w:rsidRPr="00807AEC">
                                    <w:rPr>
                                      <w:rFonts w:asciiTheme="minorBidi" w:hAnsiTheme="minorBidi"/>
                                    </w:rPr>
                                    <w:t>Veuillez noter que les sous-distributeurs/agents peuvent ou non prendre possession de</w:t>
                                  </w:r>
                                  <w:r w:rsidR="00A034AC" w:rsidRPr="00807AEC">
                                    <w:rPr>
                                      <w:rFonts w:asciiTheme="minorBidi" w:hAnsiTheme="minorBidi"/>
                                    </w:rPr>
                                    <w:t> </w:t>
                                  </w:r>
                                  <w:r w:rsidRPr="00807AEC">
                                    <w:rPr>
                                      <w:rFonts w:asciiTheme="minorBidi" w:hAnsiTheme="minorBidi"/>
                                    </w:rPr>
                                    <w:t>l’inventaire avant la vente finale.</w:t>
                                  </w:r>
                                </w:p>
                              </w:tc>
                            </w:tr>
                          </w:tbl>
                          <w:p w14:paraId="197EB91B" w14:textId="77777777" w:rsidR="003B7EEB" w:rsidRPr="00807AEC" w:rsidRDefault="003B7EEB" w:rsidP="0082609D">
                            <w:pPr>
                              <w:rPr>
                                <w:rFonts w:asciiTheme="minorBidi" w:hAnsiTheme="minorBidi"/>
                                <w:b/>
                                <w:bCs/>
                                <w:color w:val="34495E"/>
                                <w:sz w:val="32"/>
                                <w:szCs w:val="32"/>
                              </w:rPr>
                            </w:pPr>
                          </w:p>
                          <w:p w14:paraId="2D8FF436" w14:textId="77777777" w:rsidR="003B7EEB" w:rsidRPr="00807AEC" w:rsidRDefault="003B7EEB"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A034AC" w:rsidRPr="00807AEC">
            <w:rPr>
              <w:rFonts w:asciiTheme="minorBidi" w:hAnsiTheme="minorBidi"/>
              <w:noProof/>
            </w:rPr>
            <mc:AlternateContent>
              <mc:Choice Requires="wpg">
                <w:drawing>
                  <wp:anchor distT="0" distB="0" distL="114300" distR="114300" simplePos="0" relativeHeight="251650046" behindDoc="0" locked="0" layoutInCell="1" allowOverlap="1" wp14:anchorId="399A9A3B" wp14:editId="06A6F3AB">
                    <wp:simplePos x="0" y="0"/>
                    <wp:positionH relativeFrom="column">
                      <wp:posOffset>142875</wp:posOffset>
                    </wp:positionH>
                    <wp:positionV relativeFrom="paragraph">
                      <wp:posOffset>4954270</wp:posOffset>
                    </wp:positionV>
                    <wp:extent cx="6438900" cy="2343150"/>
                    <wp:effectExtent l="0" t="0" r="0" b="0"/>
                    <wp:wrapNone/>
                    <wp:docPr id="6" name="Group 6"/>
                    <wp:cNvGraphicFramePr/>
                    <a:graphic xmlns:a="http://schemas.openxmlformats.org/drawingml/2006/main">
                      <a:graphicData uri="http://schemas.microsoft.com/office/word/2010/wordprocessingGroup">
                        <wpg:wgp>
                          <wpg:cNvGrpSpPr/>
                          <wpg:grpSpPr>
                            <a:xfrm>
                              <a:off x="0" y="0"/>
                              <a:ext cx="6438900" cy="2343150"/>
                              <a:chOff x="0" y="0"/>
                              <a:chExt cx="6438900" cy="2193191"/>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2107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Consignes</w:t>
                                  </w:r>
                                </w:p>
                                <w:p w14:paraId="280C2A57" w14:textId="52384C64" w:rsidR="002933DF" w:rsidRPr="00807AEC"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07AEC">
                                    <w:rPr>
                                      <w:rFonts w:asciiTheme="minorBidi" w:eastAsia="Helvetica Neue Light" w:hAnsiTheme="minorBidi"/>
                                      <w:color w:val="000000"/>
                                    </w:rPr>
                                    <w:t xml:space="preserve">Personnalisez les sections surlignées de la procédure de nomination des </w:t>
                                  </w:r>
                                  <w:r w:rsidR="00A034AC" w:rsidRPr="00807AEC">
                                    <w:rPr>
                                      <w:rFonts w:asciiTheme="minorBidi" w:eastAsia="Helvetica Neue Light" w:hAnsiTheme="minorBidi"/>
                                      <w:color w:val="000000"/>
                                    </w:rPr>
                                    <w:br/>
                                  </w:r>
                                  <w:r w:rsidRPr="00807AEC">
                                    <w:rPr>
                                      <w:rFonts w:asciiTheme="minorBidi" w:eastAsia="Helvetica Neue Light" w:hAnsiTheme="minorBidi"/>
                                      <w:color w:val="000000"/>
                                    </w:rPr>
                                    <w:t>sous-distributeurs/agents</w:t>
                                  </w:r>
                                  <w:r w:rsidR="00247001" w:rsidRPr="00807AEC">
                                    <w:rPr>
                                      <w:rFonts w:asciiTheme="minorBidi" w:eastAsia="Helvetica Neue Light" w:hAnsiTheme="minorBidi"/>
                                      <w:color w:val="000000"/>
                                    </w:rPr>
                                    <w:t>.</w:t>
                                  </w:r>
                                </w:p>
                                <w:p w14:paraId="5770387C" w14:textId="14AF816E" w:rsidR="003B7EEB" w:rsidRPr="00807AEC"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07AEC">
                                    <w:rPr>
                                      <w:rFonts w:asciiTheme="minorBidi" w:eastAsia="Helvetica Neue Light" w:hAnsiTheme="minorBidi"/>
                                      <w:color w:val="000000"/>
                                    </w:rPr>
                                    <w:t xml:space="preserve">Appliquez cette procédure lors de la nomination de nouveaux </w:t>
                                  </w:r>
                                  <w:r w:rsidR="00A034AC" w:rsidRPr="00807AEC">
                                    <w:rPr>
                                      <w:rFonts w:asciiTheme="minorBidi" w:eastAsia="Helvetica Neue Light" w:hAnsiTheme="minorBidi"/>
                                      <w:color w:val="000000"/>
                                    </w:rPr>
                                    <w:br/>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ou du renouvellement d’anciens.</w:t>
                                  </w:r>
                                </w:p>
                                <w:p w14:paraId="54953838" w14:textId="5919D217" w:rsidR="003B7EEB" w:rsidRPr="00807AEC"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807AEC">
                                    <w:rPr>
                                      <w:rFonts w:asciiTheme="minorBidi" w:eastAsia="Helvetica Neue Light" w:hAnsiTheme="minorBidi"/>
                                      <w:color w:val="000000"/>
                                    </w:rPr>
                                    <w:t xml:space="preserve">Communiquez cette procédure aux salariés concernés, en particulier ceux qui identifient de nouveaux </w:t>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gèrent les relations avec les </w:t>
                                  </w:r>
                                  <w:r w:rsidR="00A034AC" w:rsidRPr="00807AEC">
                                    <w:rPr>
                                      <w:rFonts w:asciiTheme="minorBidi" w:eastAsia="Helvetica Neue Light" w:hAnsiTheme="minorBidi"/>
                                      <w:color w:val="000000"/>
                                    </w:rPr>
                                    <w:br/>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et/ou sont responsables de l’approbation des ventes </w:t>
                                  </w:r>
                                  <w:r w:rsidR="00A034AC" w:rsidRPr="00807AEC">
                                    <w:rPr>
                                      <w:rFonts w:asciiTheme="minorBidi" w:eastAsia="Helvetica Neue Light" w:hAnsiTheme="minorBidi"/>
                                      <w:color w:val="000000"/>
                                    </w:rPr>
                                    <w:br/>
                                  </w:r>
                                  <w:r w:rsidRPr="00807AEC">
                                    <w:rPr>
                                      <w:rFonts w:asciiTheme="minorBidi" w:eastAsia="Helvetica Neue Light" w:hAnsiTheme="minorBidi"/>
                                      <w:color w:val="000000"/>
                                    </w:rPr>
                                    <w:t xml:space="preserve">et/ou des paiements aux </w:t>
                                  </w:r>
                                  <w:r w:rsidRPr="00807AEC">
                                    <w:rPr>
                                      <w:rFonts w:asciiTheme="minorBidi" w:eastAsia="Times New Roman" w:hAnsiTheme="minorBidi"/>
                                    </w:rPr>
                                    <w:t>sous-distributeurs/agents.</w:t>
                                  </w:r>
                                </w:p>
                                <w:p w14:paraId="3D2345ED" w14:textId="0F829784" w:rsidR="003B7EEB" w:rsidRPr="00807AEC"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807AEC">
                                    <w:rPr>
                                      <w:rFonts w:asciiTheme="minorBidi" w:eastAsia="Helvetica Neue Light" w:hAnsiTheme="minorBidi"/>
                                      <w:color w:val="000000"/>
                                    </w:rPr>
                                    <w:t>Dispensez une formation à ces salariés sur la façon dont cette procédure sera mise en œuvre et exécutée à l’avenir.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1" style="position:absolute;margin-left:11.25pt;margin-top:390.1pt;width:507pt;height:184.5pt;z-index:251650046;mso-width-relative:margin;mso-height-relative:margin" coordsize="64389,21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TbKHjAwAAPwkAAA4AAABkcnMvZTJvRG9jLnhtbLRW227jNhB9L9B/&#10;IPS+keXLyjbiLNKkCRbw7gabFHksaIqy2EgkS9K3fn3PUJJzBbpZoA9RhpzhcObMmaFPP+2bmm2l&#10;88roRZKdDBImtTCF0utF8sfd1YdpwnzguuC10XKRHKRPPp39+svpzs7l0FSmLqRjcKL9fGcXSRWC&#10;naepF5VsuD8xVmooS+MaHrB067RwfAfvTZ0OB4OP6c64wjojpPfYvWyVyVn0X5ZShG9l6WVg9SJB&#10;bCF+Xfyu6JuenfL52nFbKdGFwX8iioYrjUuPri554Gzj1CtXjRLOeFOGE2Ga1JSlEjLmgGyywYts&#10;rp3Z2JjLer5b2yNMgPYFTj/tVnzdXjt7a28ckNjZNbCIK8plX7qG/iNKto+QHY6QyX1gApsfx6Pp&#10;bABkBXTD0XiUTTpQRQXkX50T1e9vnsxmo2yWUTnS/uL0WThWiTn+OgwgvcLgv7mCU2HjZNI5aX7I&#10;R8Pdw8Z+QLksD2qlahUOkXooDAWltzdK3Lh2AThvHFMFWiFPmOYNKA813cpop5BegH1LpR98ahzX&#10;a/mnEkb7k7/smrInj+Skdckp5aURD55pc1GR+bm3IDX8R6yem6e0fBbPqlb2StU1cybcq1DdVtwi&#10;pCxylZQdFIjpBaPeQLNl66URm0bq0LafkzVQQQKVsj5hbi6blUT67nORgRRo/YD7rFM6UMB87p34&#10;jgSoH8ezAcjCcPdwlOezTh+cDKIiIlA2fQItMh48ZavdF1PAKd8EE/P4EZ7mo3w4mrQ0nWbDKSj7&#10;lGsA2vlwLU3DSED8iDE659ulD61pb0JpaEOwxoxq/WwD/KWdGD3F24lIhhoMU873oGP1CvZ3NXKs&#10;JqIkt4/MGwLTlnl31KW/mT3DFkLtzKjZWdhjv2MR7beR9q137Pl8NBoPARuaezrJh5F0fN43/yQf&#10;TMZ5h+owG+Tj/P+GFZfHqd4V5TH0KIVDLakYtf4uS7RhnFqRdfSeyIvasS0H87gQYHA/bqI1WZUo&#10;6XsOdvZ0tI3qPYePJ+LNRofj4UZp4yL54jP4GHbx0Idctvbg1pO8SQz71T7On1Ff8ZUpDig4BkAc&#10;4d6KKwWKL7kPN9zhsQNd8ICHb/iUtdktEtNJCauM++etfbIHdaFN2A6P5yLxf284Tdb6swapZ9l4&#10;DLchLsYgDrX5U83qqUZvmguDqmBgILookn2oe7F0prnHO39Ot0LFtcDdiyT04kXACgr8ThDy/DzK&#10;7cBe6luLMd8OPGrgu/09d7br8gAmfzV9G/H5i2Zvbak+2pxj2pQqTgLCuUW1wx8tHaX4SkN69jPg&#10;6TpaPf7uOfsX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6l4XPiAAAADAEAAA8AAABkcnMvZG93bnJldi54&#10;bWxMj8tuwjAQRfeV+g/WVOqu2DGFQhoHIdR2hSoVKlXsTDwkEbEdxSYJf99h1e7mcXTnTLYabcN6&#10;7ELtnYJkIoChK7ypXange//+tAAWonZGN96hgisGWOX3d5lOjR/cF/a7WDIKcSHVCqoY25TzUFRo&#10;dZj4Fh3tTr6zOlLbldx0eqBw23ApxJxbXTu6UOkWNxUW593FKvgY9LCeJm/99nzaXA/72efPNkGl&#10;Hh/G9SuwiGP8g+GmT+qQk9PRX5wJrFEg5YxIBS8LIYHdADGd0+hIVfK8lMDzjP9/Iv8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IDTbKHjAwAAPwkAAA4AAAAAAAAA&#10;AAAAAAAAPAIAAGRycy9lMm9Eb2MueG1sUEsBAi0ACgAAAAAAAAAhACyo5q1bcwAAW3MAABUAAAAA&#10;AAAAAAAAAAAASwYAAGRycy9tZWRpYS9pbWFnZTEuanBlZ1BLAQItABQABgAIAAAAIQDupeFz4gAA&#10;AAwBAAAPAAAAAAAAAAAAAAAAANl5AABkcnMvZG93bnJldi54bWxQSwECLQAUAAYACAAAACEAWGCz&#10;G7oAAAAiAQAAGQAAAAAAAAAAAAAAAADoegAAZHJzL19yZWxzL2Uyb0RvYy54bWwucmVsc1BLBQYA&#10;AAAABgAGAH0BAADZew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3" type="#_x0000_t202" style="position:absolute;left:7334;top:857;width:57055;height:2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Consignes</w:t>
                            </w:r>
                          </w:p>
                          <w:p w14:paraId="280C2A57" w14:textId="52384C64" w:rsidR="002933DF" w:rsidRPr="00807AEC"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07AEC">
                              <w:rPr>
                                <w:rFonts w:asciiTheme="minorBidi" w:eastAsia="Helvetica Neue Light" w:hAnsiTheme="minorBidi"/>
                                <w:color w:val="000000"/>
                              </w:rPr>
                              <w:t xml:space="preserve">Personnalisez les sections surlignées de la procédure de nomination des </w:t>
                            </w:r>
                            <w:r w:rsidR="00A034AC" w:rsidRPr="00807AEC">
                              <w:rPr>
                                <w:rFonts w:asciiTheme="minorBidi" w:eastAsia="Helvetica Neue Light" w:hAnsiTheme="minorBidi"/>
                                <w:color w:val="000000"/>
                              </w:rPr>
                              <w:br/>
                            </w:r>
                            <w:r w:rsidRPr="00807AEC">
                              <w:rPr>
                                <w:rFonts w:asciiTheme="minorBidi" w:eastAsia="Helvetica Neue Light" w:hAnsiTheme="minorBidi"/>
                                <w:color w:val="000000"/>
                              </w:rPr>
                              <w:t>sous-distributeurs/agents</w:t>
                            </w:r>
                            <w:r w:rsidR="00247001" w:rsidRPr="00807AEC">
                              <w:rPr>
                                <w:rFonts w:asciiTheme="minorBidi" w:eastAsia="Helvetica Neue Light" w:hAnsiTheme="minorBidi"/>
                                <w:color w:val="000000"/>
                              </w:rPr>
                              <w:t>.</w:t>
                            </w:r>
                          </w:p>
                          <w:p w14:paraId="5770387C" w14:textId="14AF816E" w:rsidR="003B7EEB" w:rsidRPr="00807AEC"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07AEC">
                              <w:rPr>
                                <w:rFonts w:asciiTheme="minorBidi" w:eastAsia="Helvetica Neue Light" w:hAnsiTheme="minorBidi"/>
                                <w:color w:val="000000"/>
                              </w:rPr>
                              <w:t xml:space="preserve">Appliquez cette procédure lors de la nomination de nouveaux </w:t>
                            </w:r>
                            <w:r w:rsidR="00A034AC" w:rsidRPr="00807AEC">
                              <w:rPr>
                                <w:rFonts w:asciiTheme="minorBidi" w:eastAsia="Helvetica Neue Light" w:hAnsiTheme="minorBidi"/>
                                <w:color w:val="000000"/>
                              </w:rPr>
                              <w:br/>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ou du renouvellement d’anciens.</w:t>
                            </w:r>
                          </w:p>
                          <w:p w14:paraId="54953838" w14:textId="5919D217" w:rsidR="003B7EEB" w:rsidRPr="00807AEC"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807AEC">
                              <w:rPr>
                                <w:rFonts w:asciiTheme="minorBidi" w:eastAsia="Helvetica Neue Light" w:hAnsiTheme="minorBidi"/>
                                <w:color w:val="000000"/>
                              </w:rPr>
                              <w:t xml:space="preserve">Communiquez cette procédure aux salariés concernés, en particulier ceux qui identifient de nouveaux </w:t>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gèrent les relations avec les </w:t>
                            </w:r>
                            <w:r w:rsidR="00A034AC" w:rsidRPr="00807AEC">
                              <w:rPr>
                                <w:rFonts w:asciiTheme="minorBidi" w:eastAsia="Helvetica Neue Light" w:hAnsiTheme="minorBidi"/>
                                <w:color w:val="000000"/>
                              </w:rPr>
                              <w:br/>
                            </w:r>
                            <w:r w:rsidRPr="00807AEC">
                              <w:rPr>
                                <w:rFonts w:asciiTheme="minorBidi" w:eastAsia="Times New Roman" w:hAnsiTheme="minorBidi"/>
                              </w:rPr>
                              <w:t>sous-distributeurs/agents</w:t>
                            </w:r>
                            <w:r w:rsidRPr="00807AEC">
                              <w:rPr>
                                <w:rFonts w:asciiTheme="minorBidi" w:eastAsia="Helvetica Neue Light" w:hAnsiTheme="minorBidi"/>
                                <w:color w:val="000000"/>
                              </w:rPr>
                              <w:t xml:space="preserve"> et/ou sont responsables de l’approbation des ventes </w:t>
                            </w:r>
                            <w:r w:rsidR="00A034AC" w:rsidRPr="00807AEC">
                              <w:rPr>
                                <w:rFonts w:asciiTheme="minorBidi" w:eastAsia="Helvetica Neue Light" w:hAnsiTheme="minorBidi"/>
                                <w:color w:val="000000"/>
                              </w:rPr>
                              <w:br/>
                            </w:r>
                            <w:r w:rsidRPr="00807AEC">
                              <w:rPr>
                                <w:rFonts w:asciiTheme="minorBidi" w:eastAsia="Helvetica Neue Light" w:hAnsiTheme="minorBidi"/>
                                <w:color w:val="000000"/>
                              </w:rPr>
                              <w:t xml:space="preserve">et/ou des paiements aux </w:t>
                            </w:r>
                            <w:r w:rsidRPr="00807AEC">
                              <w:rPr>
                                <w:rFonts w:asciiTheme="minorBidi" w:eastAsia="Times New Roman" w:hAnsiTheme="minorBidi"/>
                              </w:rPr>
                              <w:t>sous-distributeurs/agents.</w:t>
                            </w:r>
                          </w:p>
                          <w:p w14:paraId="3D2345ED" w14:textId="0F829784" w:rsidR="003B7EEB" w:rsidRPr="00807AEC"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807AEC">
                              <w:rPr>
                                <w:rFonts w:asciiTheme="minorBidi" w:eastAsia="Helvetica Neue Light" w:hAnsiTheme="minorBidi"/>
                                <w:color w:val="000000"/>
                              </w:rPr>
                              <w:t>Dispensez une formation à ces salariés sur la façon dont cette procédure sera mise en œuvre et exécutée à l’avenir.</w:t>
                            </w:r>
                          </w:p>
                        </w:txbxContent>
                      </v:textbox>
                    </v:shape>
                  </v:group>
                </w:pict>
              </mc:Fallback>
            </mc:AlternateContent>
          </w:r>
          <w:r w:rsidR="00A034AC" w:rsidRPr="00807AEC">
            <w:rPr>
              <w:rFonts w:asciiTheme="minorBidi" w:hAnsiTheme="minorBidi"/>
              <w:noProof/>
            </w:rPr>
            <mc:AlternateContent>
              <mc:Choice Requires="wpg">
                <w:drawing>
                  <wp:anchor distT="0" distB="0" distL="114300" distR="114300" simplePos="0" relativeHeight="251668480" behindDoc="0" locked="0" layoutInCell="1" allowOverlap="1" wp14:anchorId="569FD369" wp14:editId="7EF135B9">
                    <wp:simplePos x="0" y="0"/>
                    <wp:positionH relativeFrom="column">
                      <wp:posOffset>257175</wp:posOffset>
                    </wp:positionH>
                    <wp:positionV relativeFrom="paragraph">
                      <wp:posOffset>4011295</wp:posOffset>
                    </wp:positionV>
                    <wp:extent cx="628967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952500"/>
                              <a:chOff x="-19050" y="0"/>
                              <a:chExt cx="6289675" cy="953676"/>
                            </a:xfrm>
                          </wpg:grpSpPr>
                          <wps:wsp>
                            <wps:cNvPr id="23" name="Text Box 23"/>
                            <wps:cNvSpPr txBox="1"/>
                            <wps:spPr>
                              <a:xfrm>
                                <a:off x="666750" y="47583"/>
                                <a:ext cx="5603875" cy="9060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807AEC" w:rsidRDefault="006A5253"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En quoi cela vous profite-t-il ?</w:t>
                                  </w:r>
                                </w:p>
                                <w:p w14:paraId="4F33EBE4" w14:textId="680210F6" w:rsidR="003B7EEB" w:rsidRPr="00807AEC" w:rsidRDefault="003B7EEB" w:rsidP="0082609D">
                                  <w:pPr>
                                    <w:rPr>
                                      <w:rFonts w:asciiTheme="minorBidi" w:hAnsiTheme="minorBidi"/>
                                      <w:b/>
                                      <w:bCs/>
                                      <w:color w:val="34495E"/>
                                      <w:sz w:val="32"/>
                                      <w:szCs w:val="32"/>
                                    </w:rPr>
                                  </w:pPr>
                                  <w:r w:rsidRPr="00807AEC">
                                    <w:rPr>
                                      <w:rFonts w:asciiTheme="minorBidi" w:hAnsiTheme="minorBidi"/>
                                    </w:rPr>
                                    <w:t xml:space="preserve">Cette procédure peut protéger votre entreprise en garantissant que les risques liés à vos </w:t>
                                  </w:r>
                                  <w:r w:rsidRPr="00807AEC">
                                    <w:rPr>
                                      <w:rFonts w:asciiTheme="minorBidi" w:eastAsia="Times New Roman" w:hAnsiTheme="minorBidi"/>
                                    </w:rPr>
                                    <w:t xml:space="preserve">sous-distributeurs/agents </w:t>
                                  </w:r>
                                  <w:r w:rsidRPr="00807AEC">
                                    <w:rPr>
                                      <w:rFonts w:asciiTheme="minorBidi" w:hAnsiTheme="minorBidi"/>
                                    </w:rPr>
                                    <w:t xml:space="preserve">sont atténués par des contrôles et des processus définis pour identifier, nommer et entretenir vos relations avec les </w:t>
                                  </w:r>
                                  <w:r w:rsidRPr="00807AEC">
                                    <w:rPr>
                                      <w:rFonts w:asciiTheme="minorBidi" w:eastAsia="Times New Roman" w:hAnsiTheme="minorBidi"/>
                                    </w:rPr>
                                    <w:t>sous-distributeurs/agents</w:t>
                                  </w:r>
                                  <w:r w:rsidRPr="00807AEC">
                                    <w:rPr>
                                      <w:rFonts w:asciiTheme="minorBidi" w:hAnsiTheme="minorBid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4" style="position:absolute;margin-left:20.25pt;margin-top:315.85pt;width:495.25pt;height:75pt;z-index:251668480;mso-width-relative:margin;mso-height-relative:margin" coordorigin="-190" coordsize="62896,9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Mfe5gMAAGkJAAAOAAAAZHJzL2Uyb0RvYy54bWykVttu4zgMfV9g/0HQ&#10;e+vcL0adQbbdFgN0Z4ptF/OsyHIs1Ja0khIn8/VLSrbTph3MZR/qUhQpkUfkYa4+HOqK7IV1UquM&#10;Di8HlAjFdS7VNqP/PN1eLChxnqmcVVqJjB6Fox9Wv/921ZhUjHSpq1xYAocolzYmo6X3Jk0Sx0tR&#10;M3epjVCwWWhbMw9Lu01yyxo4va6S0WAwSxptc2M1F86B9iZu0lU4vygE95+LwglPqoxCbD58bfhu&#10;8Jusrli6tcyUkrdhsF+IomZSwaX9UTfMM7Kz8s1RteRWO134S67rRBeF5CLkANkMB2fZ3Fm9MyGX&#10;bdpsTQ8TQHuG0y8fyz/t76x5NA8WkGjMFrAIK8zlUNga/0OU5BAgO/aQiYMnHJSz0WI5m08p4bC3&#10;nI6mgxZTXgLw6HYxXA6mAP3Jl5d/vu89ns1n+CJJd3fyKqLGQI24Ewzu/8HwWDIjArouBRgeLJF5&#10;RkdjShSroVSfMMc/9IGAKoATzBAq4g+gh3Lv9A6U7yA2mwE0MfXJfLoIx7C0g246G4wXPXSD2WAZ&#10;DPrkWWqs83dC1wSFjFqo5lBkbH/vfMSpM8Hblb6VVQV6llbqlQLOjBoRWqL1Rjxj5EHyx0pE379F&#10;AViEJ0dFaEZxXVmyZ9BGjHOhfMg9nAvWaFXA3T/j2Nqja4zqZ5x7j3CzVr53rqXSNqB0Fnb+3IVc&#10;RHuosxd5o+gPm0Mogkn3sBudH+G9rY7E4Qy/lfAW98z5B2aBKeB1gf38Z/gUlW4yqluJklLbr+/p&#10;0R4qF3YpaYB5Mur+3TErKKk+Kqjp5XAyQaoKi8l0PoKFfbmzebmjdvW1hlcZAs8aHkS091UnFlbX&#10;X4Ak13grbDHF4e6M+k689pEPgWS5WK+DEZCTYf5ePRqORyPKWGlPhy/MmrYcPRTyJ911EUvPqjLa&#10;oqfS653XhQwlizhHVFv8oaNXV0byFP5ahgPpTWt/fxKAl98hjHGa1D90Rs3s885cxHzlRlbSH8Ng&#10;gZwxKLV/kBybGxcnluhJAnbxUrLAiulsogdAJvm95s+OKH1dMrUVa2egh1viSF6bh+Wr6zaVNNjR&#10;iCHKbWLwWmfs/w42cbLcaL6roVnjqLSiYh7mtCulcVAjqag3Igde+ZhD9XAY0x5oz1ipIs3kO+1h&#10;aOP1Z70UKWAU26xkuYjMMAH2b+nfMf+XzqN6OO70wBf9SV1N9bzSlNILhBGs+qtBxtRDDN4Kz0sU&#10;I3fwlgNdtxEgPKGG+H6Dmd8OpZ6Vl+P5qJ1n0yjHkLpp2DHuD5FyiCjGEEQIKZR9mOch0/a3B/5g&#10;eLkOVqdfSKv/AAAA//8DAFBLAwQKAAAAAAAAACEAWFmidG0GAABtBgAAFAAAAGRycy9tZWRpYS9p&#10;bWFnZTEucG5niVBORw0KGgoAAAANSUhEUgAAAI8AAACPCAMAAAGDukg3AAAAAXNSR0IArs4c6QAA&#10;AARnQU1BAACxjwv8YQUAAAB+UExURf///wAAAImJiVBQUMfHx+/v72NjY+vr6wsLC7u7uwICAtfX&#10;11ZWVvT09IODgx4eHj4+PjMzM7W1taOjo0RERBkZGZCQkHx8fAcHB/39/RAQEG9vb9LS0hQUFNzc&#10;3CMjIygoKFxcXMHBwTg4OKmpqZycnHZ2dubm5q+vrwAAALbEcIwAAAAqdFJOU///////////////&#10;////////////////////////////////////////ADKo8FwAAAAJcEhZcwAAIdUAACHVAQSctJ0A&#10;AAVCSURBVGhD7dtBb9s4EIbhZJEUKNBLgZ5yaC6b/v+fuOTMK3FIkUNRZOx04ecQizMfR0oaO7Gd&#10;Pp31LB8iuY2rSCphuRe2SoocSvFA14GstrLSZUQhlZ6f3rcKxfiRSqZR4jD5KEthXSkdVYuj4pD9&#10;SveJUglYRlRMiUKwrW0pVTe6Dljbyl6znxWV2N5sFatSikUOkuNGbq3KvivslOKa/+E2oC6BjRbi&#10;R4vmjnKGlkFDsKJjUZa20nqGjkHDoJGhtXujjlDhxrAdS7uKUg0JN0OIRYuGvrNq0FBvlMQ4/P8p&#10;vwL7cSpLROwFDgI9pq+08DPe7EKR7oZGgeaOcoZWQj1Dy6Bh0LDoRKy0nonlV9NthLjZyTpHx6Bh&#10;0bHoGDQsOgYNi05CfSd3fHobKWs70kqZsp2II21CS5WHc/oRlRoS/h2diDvoXEhTHLvOTeqNiv23&#10;ZZNOODFJQhw9fJ7qP0UsWpSTWlGStqqFEs3oUEhSQzINEvgeDv6VI5fuaCHUR95BsIOwi6iPrIuo&#10;i2gH4Ry9IF95jvsO6HUQ9pDsIOwh2UHYRdRFtIOwg2Dbu0aIN2lIPlakSGcSmWxDUhR/SKqKRCQp&#10;jndlQTYd0d0dCkfszNEbw16Lzih2J9SHsT2hPk52b8/mXiYGBT9lGKiNy/ef+anhYJigNI79U1+b&#10;TPg6zw/Ta1pxVfHXyuc/LB4e/hqN7365XygquUO5FgxP6jOUjUOxFtRahg5qNS1yHMn6iG5Urjex&#10;vL9WKaEa+vpQwHEpteJRQwroURVN2dBCQm58bGgh1UW8jVwP6TZyHYQ9JH1kPSRdRH1kPSR9ZD0k&#10;fWQ9JH1kM3lHV12kNW4ORb5yZdG4WDcnR6uHdBu5HtJt5HpIOwj6yHpI+sh6SPrIekj6yLqIekj6&#10;yHpIdhBuI9emb0OQbtJoe5rJuPaMHBT0KTMLOW6xmfKVbSmm+bqsIxKU66B8ai6JKgKiXAfmVw0h&#10;e2roq3J9pJuOaJ/HvgLNEezM5O9yncPWDK0x7DV+0RnDZoPGIDYbNEaxO6E+it0J9VHsFpQuySdc&#10;n/XO7X5hLK9ggqA07IP9gtoVTGDE6/VR+1VkA69hRHTl3i7YL/Z/vHFMmPt8ogUjMuE55OWvDfQT&#10;W3BdX22ODuL44eHh4S8w/pAlD3SKynm9Hdmzpw6J1pHokOgLiypJRN8oNJSvKNcQbSEVUKiJf2yx&#10;oXRE/wx2HPymH1FqIxdQsJx3kKvYlqEVUOgjX+6gOIa9oHjhFyF9E9U8d5P1FewPyvWE7D3eQa/M&#10;WIjJVzFlGcZex5w15M2cSYxagYmT1n0TMXAW06Yxbh7zJjFsBSbOYdYKTOx6++CgglFLMLIm+6sM&#10;4hlaS6/HG0pHUMrQusv1pMe74x+z0FiDmck3GpVWA/E1mDmDSWswcwaTlvjNzCnMWoGJc5i1AhMn&#10;MWwe86YxbhbT5s386pwwbIVfjJzBqDXsE8prGHRZOUXXlzElKNcn6JbgB4WI0iWMEOlnJQUXUUFp&#10;c/27mgE7ypH/tJlQRCVDaxCbc/QiKlWdCO0R7feFCLBq6ARGX27xzxZf1uLwMj3NWWz6TJzpDHZ8&#10;Mk7WR/7Tcboe0jfACX1kb4JTeq79jcZVnNRB8EY4qYPgrXDWOjK3xJmT/M+rbk4vovwvOeb9Bir3&#10;8IdLyNC7Hc5bZX+Puw1OnPmEV+FP4xICCninet9vby7ConNLnLlmyQsZIzhvgeYdcAGC0lf0Mvef&#10;Fpd43e5T0Z1/bBzeiaJ8P1wHbv/AfMCVCEr39rWu5uHhi3h6+g99Jh7Mce9RAgAAAABJRU5ErkJg&#10;glBLAwQUAAYACAAAACEAYHjAnOEAAAALAQAADwAAAGRycy9kb3ducmV2LnhtbEyPy2rDMBBF94X+&#10;g5hAd42kunngWA4htF2FQpNC6U6xJraJNTKWYjt/X2XVLGfmcOfcbD3ahvXY+dqRAjkVwJAKZ2oq&#10;FXwf3p+XwHzQZHTjCBVc0cM6f3zIdGrcQF/Y70PJYgj5VCuoQmhTzn1RodV+6lqkeDu5zuoQx67k&#10;ptNDDLcNfxFizq2uKX6odIvbCovz/mIVfAx62CTyrd+dT9vr72H2+bOTqNTTZNysgAUcwz8MN/2o&#10;Dnl0OroLGc8aBa9iFkkF80QugN0AkcjY7qhgsYwrnmf8vkP+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S8x97mAwAAaQkAAA4AAAAAAAAAAAAAAAAAOgIAAGRy&#10;cy9lMm9Eb2MueG1sUEsBAi0ACgAAAAAAAAAhAFhZonRtBgAAbQYAABQAAAAAAAAAAAAAAAAATAYA&#10;AGRycy9tZWRpYS9pbWFnZTEucG5nUEsBAi0AFAAGAAgAAAAhAGB4wJzhAAAACwEAAA8AAAAAAAAA&#10;AAAAAAAA6wwAAGRycy9kb3ducmV2LnhtbFBLAQItABQABgAIAAAAIQCqJg6+vAAAACEBAAAZAAAA&#10;AAAAAAAAAAAAAPkNAABkcnMvX3JlbHMvZTJvRG9jLnhtbC5yZWxzUEsFBgAAAAAGAAYAfAEAAOwO&#10;AAAAAA==&#10;">
                    <v:shape id="Text Box 23" o:spid="_x0000_s1035" type="#_x0000_t202" style="position:absolute;left:6667;top:475;width:5603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807AEC" w:rsidRDefault="006A5253"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En quoi cela vous profite-t-il ?</w:t>
                            </w:r>
                          </w:p>
                          <w:p w14:paraId="4F33EBE4" w14:textId="680210F6" w:rsidR="003B7EEB" w:rsidRPr="00807AEC" w:rsidRDefault="003B7EEB" w:rsidP="0082609D">
                            <w:pPr>
                              <w:rPr>
                                <w:rFonts w:asciiTheme="minorBidi" w:hAnsiTheme="minorBidi"/>
                                <w:b/>
                                <w:bCs/>
                                <w:color w:val="34495E"/>
                                <w:sz w:val="32"/>
                                <w:szCs w:val="32"/>
                              </w:rPr>
                            </w:pPr>
                            <w:r w:rsidRPr="00807AEC">
                              <w:rPr>
                                <w:rFonts w:asciiTheme="minorBidi" w:hAnsiTheme="minorBidi"/>
                              </w:rPr>
                              <w:t xml:space="preserve">Cette procédure peut protéger votre entreprise en garantissant que les risques liés à vos </w:t>
                            </w:r>
                            <w:r w:rsidRPr="00807AEC">
                              <w:rPr>
                                <w:rFonts w:asciiTheme="minorBidi" w:eastAsia="Times New Roman" w:hAnsiTheme="minorBidi"/>
                              </w:rPr>
                              <w:t xml:space="preserve">sous-distributeurs/agents </w:t>
                            </w:r>
                            <w:r w:rsidRPr="00807AEC">
                              <w:rPr>
                                <w:rFonts w:asciiTheme="minorBidi" w:hAnsiTheme="minorBidi"/>
                              </w:rPr>
                              <w:t xml:space="preserve">sont atténués par des contrôles et des processus définis pour identifier, nommer et entretenir vos relations avec les </w:t>
                            </w:r>
                            <w:r w:rsidRPr="00807AEC">
                              <w:rPr>
                                <w:rFonts w:asciiTheme="minorBidi" w:eastAsia="Times New Roman" w:hAnsiTheme="minorBidi"/>
                              </w:rPr>
                              <w:t>sous-distributeurs/agents</w:t>
                            </w:r>
                            <w:r w:rsidRPr="00807AEC">
                              <w:rPr>
                                <w:rFonts w:asciiTheme="minorBidi" w:hAnsiTheme="minorBidi"/>
                              </w:rPr>
                              <w:t xml:space="preserve">. </w:t>
                            </w:r>
                          </w:p>
                        </w:txbxContent>
                      </v:textbox>
                    </v:shape>
                    <v:shape id="Picture 8" o:spid="_x0000_s1036"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A034AC" w:rsidRPr="00807AEC">
            <w:rPr>
              <w:rFonts w:asciiTheme="minorBidi" w:hAnsiTheme="minorBidi"/>
              <w:noProof/>
            </w:rPr>
            <mc:AlternateContent>
              <mc:Choice Requires="wpg">
                <w:drawing>
                  <wp:anchor distT="0" distB="0" distL="114300" distR="114300" simplePos="0" relativeHeight="251656190" behindDoc="0" locked="0" layoutInCell="1" allowOverlap="1" wp14:anchorId="78017721" wp14:editId="19E78144">
                    <wp:simplePos x="0" y="0"/>
                    <wp:positionH relativeFrom="column">
                      <wp:posOffset>200025</wp:posOffset>
                    </wp:positionH>
                    <wp:positionV relativeFrom="paragraph">
                      <wp:posOffset>7269306</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Autres documents à prévoir</w:t>
                                  </w:r>
                                </w:p>
                                <w:p w14:paraId="427872EF" w14:textId="2BED5EDA" w:rsidR="003B7EEB" w:rsidRPr="00807AEC" w:rsidRDefault="003B7EEB" w:rsidP="005F3E3E">
                                  <w:pPr>
                                    <w:pStyle w:val="ListParagraph"/>
                                    <w:numPr>
                                      <w:ilvl w:val="0"/>
                                      <w:numId w:val="10"/>
                                    </w:numPr>
                                    <w:ind w:left="360"/>
                                    <w:rPr>
                                      <w:rFonts w:asciiTheme="minorBidi" w:hAnsiTheme="minorBidi"/>
                                      <w:b/>
                                      <w:bCs/>
                                      <w:color w:val="34495E"/>
                                      <w:sz w:val="32"/>
                                      <w:szCs w:val="32"/>
                                    </w:rPr>
                                  </w:pPr>
                                  <w:r w:rsidRPr="00807AEC">
                                    <w:rPr>
                                      <w:rFonts w:asciiTheme="minorBidi" w:eastAsia="Helvetica Neue Light" w:hAnsiTheme="minorBidi"/>
                                      <w:color w:val="000000"/>
                                    </w:rPr>
                                    <w:t>Directives relatives aux contrats avec des sous-distributeurs/agents</w:t>
                                  </w:r>
                                </w:p>
                                <w:p w14:paraId="32AFD320" w14:textId="53A71074" w:rsidR="003B7EEB" w:rsidRPr="00807AEC" w:rsidRDefault="003B7EEB" w:rsidP="005F3E3E">
                                  <w:pPr>
                                    <w:pStyle w:val="ListParagraph"/>
                                    <w:numPr>
                                      <w:ilvl w:val="0"/>
                                      <w:numId w:val="10"/>
                                    </w:numPr>
                                    <w:ind w:left="360"/>
                                    <w:rPr>
                                      <w:rFonts w:asciiTheme="minorBidi" w:hAnsiTheme="minorBidi"/>
                                      <w:b/>
                                      <w:bCs/>
                                      <w:color w:val="34495E"/>
                                      <w:sz w:val="32"/>
                                      <w:szCs w:val="32"/>
                                    </w:rPr>
                                  </w:pPr>
                                  <w:r w:rsidRPr="00807AEC">
                                    <w:rPr>
                                      <w:rFonts w:asciiTheme="minorBidi" w:eastAsia="Helvetica Neue Light" w:hAnsiTheme="minorBidi"/>
                                      <w:color w:val="000000"/>
                                    </w:rPr>
                                    <w:t>Politique de tarification commerciale</w:t>
                                  </w:r>
                                </w:p>
                                <w:p w14:paraId="474DE53B" w14:textId="77777777" w:rsidR="003B7EEB" w:rsidRPr="00807AEC"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7" style="position:absolute;margin-left:15.75pt;margin-top:572.4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a4i7eAwAAPAkAAA4AAABkcnMvZTJvRG9jLnhtbKxW227jNhB9L9B/&#10;IPSeyPcb4izcpAkW8O4GmxR5LGiKsthIJEvSl/Tre4aSHDsJ0M2iD1GGnOFw5syZoS8+7auSbaXz&#10;yuh50j3vJExqYTKl1/Pkj4ebs0nCfOA646XRcp48S598uvz1l4udncmeKUyZScfgRPvZzs6TIgQ7&#10;S1MvCllxf26s1FDmxlU8YOnWaeb4Dt6rMu11OqN0Z1xmnRHSe+xe18rkMvrPcynCtzz3MrByniC2&#10;EL8uflf0TS8v+GztuC2UaMLgPxFFxZXGpQdX1zxwtnHqjatKCWe8ycO5MFVq8lwJGXNANt3Oq2xu&#10;ndnYmMt6tlvbA0yA9hVOP+1WfN3eOntv7xyQ2Nk1sIgrymWfu4r+I0q2j5A9HyCT+8AENkf9wWjS&#10;GyZMQDeddifjBlNRAPg3x0Tx+3sHR53RdNKnYqTttelJMFaJGf4aBCC9QeC/mYJTYeNk0jipfshH&#10;xd3Txp6hWJYHtVKlCs+ReCgLBaW3d0rcuXoBMO8cU9k8IUQ0r0B4qOlWRjuZ9ALcWyr95FPjuF7L&#10;P5Uw2p//ZdeUPXkkJ7VLTikvjXjyTJurgswX3oLSaLSI1al5SsuTeFalsjeqLJkz4VGF4r7gFiF1&#10;I1NJ2UCBmF7x6R00a65eG7GppA518zlZAhUkUCjrE+ZmslpJpO8+Z11QAo0fcJ91SgcKmM+8E9+R&#10;AHXjeACy4Mw8Oev2h5NGH5wMoiAiUDZtAjUyHixlq90Xk8Ep3wQT8/gRlo77416/Iek7XAPQzodb&#10;aSpGAuJHjNE53y59qGnZmlAa2hCsMaNSn2yAv7QTo6d4GxHJUHthxvkWdKzewP6hNo7VRJTk9oh5&#10;o5Z5D9Sjv5k9640I3MaMWp2FPfYbFtF+HWnbeoeOHw960yGmJlp7MhyDwTHjtvWHo05/Mm5QHUzH&#10;3VE0OHTw/48qn8k40puavEQepfBcSqpFqb/LHF0YR1YkHT0m8qp0bMtBPC4ECFx3UGNNVjkq+pGD&#10;jT0draP6yOHDiXiz0eFwuFLauMi9+Aa+hJ09tSHntT2odZQ3iWG/2sfxEwtBOyuTPaPe6P84v70V&#10;NwoMX3If7rjDS4fq4vUO3/DJS7ObJ6aRElYY9897+2QP5kKbsB1eznni/95wGqzlZw1OT7uDAT21&#10;cTEAb7Bwx5rVsUZvqiuDqmBeILookn0oWzF3pnrEI7+gW6HiWuDueRJa8SpgBQV+JAi5WES5ntdL&#10;fW8x5et5R/37sH/kzjZNHkDkr6btIj571eu1LdVHmwWGTa7iIHhBtcEfHR2l+ERDOvkNcLyOVi8/&#10;ei7/BQ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DXwf0k4QAAAA0BAAAPAAAAZHJzL2Rvd25yZXYueG1sTI9B&#10;a8MwDIXvg/0Ho8Fuq+OlHSWLU0rZdiqDtYPRmxurSWgsh9hN0n8/9bTdnqTH0/fy1eRaMWAfGk8a&#10;1CwBgVR621Cl4Xv//rQEEaIha1pPqOGKAVbF/V1uMutH+sJhFyvBIRQyo6GOscukDGWNzoSZ75D4&#10;dvK9M5HHvpK2NyOHu1Y+J8mLdKYh/lCbDjc1lufdxWn4GM24TtXbsD2fNtfDfvH5s1Wo9ePDtH4F&#10;EXGKf2a44TM6FMx09BeyQbQaUrVgJ+/VfM4dbo4kVVzvyCpNWMkil/9bF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CQa4i7eAwAAPAkAAA4AAAAAAAAAAAAAAAAA&#10;PAIAAGRycy9lMm9Eb2MueG1sUEsBAi0ACgAAAAAAAAAhACyo5q1bcwAAW3MAABUAAAAAAAAAAAAA&#10;AAAARgYAAGRycy9tZWRpYS9pbWFnZTEuanBlZ1BLAQItABQABgAIAAAAIQDXwf0k4QAAAA0BAAAP&#10;AAAAAAAAAAAAAAAAANR5AABkcnMvZG93bnJldi54bWxQSwECLQAUAAYACAAAACEAWGCzG7oAAAAi&#10;AQAAGQAAAAAAAAAAAAAAAADiegAAZHJzL19yZWxzL2Uyb0RvYy54bWwucmVsc1BLBQYAAAAABgAG&#10;AH0BAADTewAAAAA=&#10;">
                    <v:shape id="Picture 25" o:spid="_x0000_s103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9"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Pr="00807AEC" w:rsidRDefault="003B7EEB" w:rsidP="007F13B1">
                            <w:pPr>
                              <w:spacing w:after="0"/>
                              <w:rPr>
                                <w:rFonts w:asciiTheme="minorBidi" w:hAnsiTheme="minorBidi"/>
                                <w:b/>
                                <w:bCs/>
                                <w:color w:val="34495E"/>
                                <w:sz w:val="32"/>
                                <w:szCs w:val="32"/>
                              </w:rPr>
                            </w:pPr>
                            <w:r w:rsidRPr="00807AEC">
                              <w:rPr>
                                <w:rFonts w:asciiTheme="minorBidi" w:hAnsiTheme="minorBidi"/>
                                <w:b/>
                                <w:bCs/>
                                <w:color w:val="34495E"/>
                                <w:sz w:val="32"/>
                                <w:szCs w:val="32"/>
                              </w:rPr>
                              <w:t>Autres documents à prévoir</w:t>
                            </w:r>
                          </w:p>
                          <w:p w14:paraId="427872EF" w14:textId="2BED5EDA" w:rsidR="003B7EEB" w:rsidRPr="00807AEC" w:rsidRDefault="003B7EEB" w:rsidP="005F3E3E">
                            <w:pPr>
                              <w:pStyle w:val="ListParagraph"/>
                              <w:numPr>
                                <w:ilvl w:val="0"/>
                                <w:numId w:val="10"/>
                              </w:numPr>
                              <w:ind w:left="360"/>
                              <w:rPr>
                                <w:rFonts w:asciiTheme="minorBidi" w:hAnsiTheme="minorBidi"/>
                                <w:b/>
                                <w:bCs/>
                                <w:color w:val="34495E"/>
                                <w:sz w:val="32"/>
                                <w:szCs w:val="32"/>
                              </w:rPr>
                            </w:pPr>
                            <w:r w:rsidRPr="00807AEC">
                              <w:rPr>
                                <w:rFonts w:asciiTheme="minorBidi" w:eastAsia="Helvetica Neue Light" w:hAnsiTheme="minorBidi"/>
                                <w:color w:val="000000"/>
                              </w:rPr>
                              <w:t>Directives relatives aux contrats avec des sous-distributeurs/agents</w:t>
                            </w:r>
                          </w:p>
                          <w:p w14:paraId="32AFD320" w14:textId="53A71074" w:rsidR="003B7EEB" w:rsidRPr="00807AEC" w:rsidRDefault="003B7EEB" w:rsidP="005F3E3E">
                            <w:pPr>
                              <w:pStyle w:val="ListParagraph"/>
                              <w:numPr>
                                <w:ilvl w:val="0"/>
                                <w:numId w:val="10"/>
                              </w:numPr>
                              <w:ind w:left="360"/>
                              <w:rPr>
                                <w:rFonts w:asciiTheme="minorBidi" w:hAnsiTheme="minorBidi"/>
                                <w:b/>
                                <w:bCs/>
                                <w:color w:val="34495E"/>
                                <w:sz w:val="32"/>
                                <w:szCs w:val="32"/>
                              </w:rPr>
                            </w:pPr>
                            <w:r w:rsidRPr="00807AEC">
                              <w:rPr>
                                <w:rFonts w:asciiTheme="minorBidi" w:eastAsia="Helvetica Neue Light" w:hAnsiTheme="minorBidi"/>
                                <w:color w:val="000000"/>
                              </w:rPr>
                              <w:t>Politique de tarification commerciale</w:t>
                            </w:r>
                          </w:p>
                          <w:p w14:paraId="474DE53B" w14:textId="77777777" w:rsidR="003B7EEB" w:rsidRPr="00807AEC" w:rsidRDefault="003B7EEB" w:rsidP="0082609D">
                            <w:pPr>
                              <w:rPr>
                                <w:rFonts w:asciiTheme="minorBidi" w:hAnsiTheme="minorBidi"/>
                                <w:b/>
                                <w:bCs/>
                                <w:color w:val="34495E"/>
                                <w:sz w:val="32"/>
                                <w:szCs w:val="32"/>
                              </w:rPr>
                            </w:pPr>
                          </w:p>
                        </w:txbxContent>
                      </v:textbox>
                    </v:shape>
                  </v:group>
                </w:pict>
              </mc:Fallback>
            </mc:AlternateContent>
          </w:r>
          <w:r w:rsidR="00BA3DC2" w:rsidRPr="00807AEC">
            <w:rPr>
              <w:rFonts w:asciiTheme="minorBidi" w:hAnsiTheme="minorBidi"/>
              <w:noProof/>
            </w:rPr>
            <mc:AlternateContent>
              <mc:Choice Requires="wps">
                <w:drawing>
                  <wp:anchor distT="0" distB="0" distL="114300" distR="114300" simplePos="0" relativeHeight="251665408" behindDoc="0" locked="0" layoutInCell="1" allowOverlap="1" wp14:anchorId="06117B31" wp14:editId="0AB31158">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807AEC" w:rsidRDefault="003B7EEB" w:rsidP="00AA109C">
                                <w:pPr>
                                  <w:rPr>
                                    <w:rFonts w:asciiTheme="minorBidi" w:hAnsiTheme="minorBidi"/>
                                    <w:i/>
                                    <w:iCs/>
                                    <w:color w:val="34495E"/>
                                  </w:rPr>
                                </w:pPr>
                                <w:r w:rsidRPr="00807AEC">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1pt;margin-top:181.8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XHuTWuAAAAAKAQAADwAAAGRycy9kb3du&#10;cmV2LnhtbEyP0UrDQBBF3wX/YRnBF7GbpmkqMZMiQkGKfbD6AZvsNBuanQ3ZbRr/3vVJH4d7uPdM&#10;uZ1tLyYafecYYblIQBA3TnfcInx97h6fQPigWKveMSF8k4dtdXtTqkK7K3/QdAytiCXsC4VgQhgK&#10;KX1jyCq/cANxzE5utCrEc2ylHtU1lttepkmSS6s6jgtGDfRqqDkfLxbhwQzJ4f30Vu903pjz3quN&#10;nfaI93fzyzOIQHP4g+FXP6pDFZ1qd2HtRY+Q5mkkEVb5agMiAmmarUHUCNk6W4KsSvn/heoHAAD/&#10;/wMAUEsBAi0AFAAGAAgAAAAhALaDOJL+AAAA4QEAABMAAAAAAAAAAAAAAAAAAAAAAFtDb250ZW50&#10;X1R5cGVzXS54bWxQSwECLQAUAAYACAAAACEAOP0h/9YAAACUAQAACwAAAAAAAAAAAAAAAAAvAQAA&#10;X3JlbHMvLnJlbHNQSwECLQAUAAYACAAAACEAUtE0P2YCAAA9BQAADgAAAAAAAAAAAAAAAAAuAgAA&#10;ZHJzL2Uyb0RvYy54bWxQSwECLQAUAAYACAAAACEAXHuTWuAAAAAKAQAADwAAAAAAAAAAAAAAAADA&#10;BAAAZHJzL2Rvd25yZXYueG1sUEsFBgAAAAAEAAQA8wAAAM0FAAAAAA==&#10;" filled="f" stroked="f">
                    <v:textbox>
                      <w:txbxContent>
                        <w:p w14:paraId="27449FDB" w14:textId="77777777" w:rsidR="003B7EEB" w:rsidRPr="00807AEC" w:rsidRDefault="003B7EEB" w:rsidP="00AA109C">
                          <w:pPr>
                            <w:rPr>
                              <w:rFonts w:asciiTheme="minorBidi" w:hAnsiTheme="minorBidi"/>
                              <w:i/>
                              <w:iCs/>
                              <w:color w:val="34495E"/>
                            </w:rPr>
                          </w:pPr>
                          <w:r w:rsidRPr="00807AEC">
                            <w:rPr>
                              <w:rFonts w:asciiTheme="minorBidi" w:hAnsiTheme="minorBidi"/>
                              <w:i/>
                              <w:iCs/>
                              <w:color w:val="34495E"/>
                            </w:rPr>
                            <w:t>Version 1.0</w:t>
                          </w:r>
                        </w:p>
                      </w:txbxContent>
                    </v:textbox>
                  </v:shape>
                </w:pict>
              </mc:Fallback>
            </mc:AlternateContent>
          </w:r>
          <w:r w:rsidR="00BA3DC2" w:rsidRPr="00807AEC">
            <w:rPr>
              <w:rFonts w:asciiTheme="minorBidi" w:hAnsiTheme="minorBidi"/>
            </w:rPr>
            <w:br w:type="page"/>
          </w:r>
        </w:p>
      </w:sdtContent>
    </w:sdt>
    <w:p w14:paraId="4929519A" w14:textId="4218DE5C" w:rsidR="00B73933" w:rsidRPr="00807AEC" w:rsidRDefault="00B73933" w:rsidP="00B73933">
      <w:pPr>
        <w:spacing w:after="0" w:line="240" w:lineRule="auto"/>
        <w:jc w:val="center"/>
        <w:rPr>
          <w:rFonts w:asciiTheme="minorBidi" w:eastAsia="Times New Roman" w:hAnsiTheme="minorBidi"/>
          <w:spacing w:val="-4"/>
          <w:sz w:val="24"/>
          <w:szCs w:val="24"/>
        </w:rPr>
      </w:pPr>
      <w:r w:rsidRPr="00807AEC">
        <w:rPr>
          <w:rFonts w:asciiTheme="minorBidi" w:eastAsia="Times New Roman" w:hAnsiTheme="minorBidi"/>
          <w:b/>
          <w:bCs/>
          <w:color w:val="76A5AF"/>
          <w:spacing w:val="-4"/>
          <w:sz w:val="28"/>
          <w:szCs w:val="28"/>
        </w:rPr>
        <w:lastRenderedPageBreak/>
        <w:t>PROCÉDURE DE NOMINATION DE SOUS-DISTRIBUTEURS/AGENTS</w:t>
      </w:r>
    </w:p>
    <w:p w14:paraId="512C687F" w14:textId="77777777" w:rsidR="00B73933" w:rsidRPr="00807AEC" w:rsidRDefault="00B73933" w:rsidP="00B73933">
      <w:pPr>
        <w:spacing w:after="0" w:line="240" w:lineRule="auto"/>
        <w:rPr>
          <w:rFonts w:asciiTheme="minorBidi" w:eastAsia="Times New Roman" w:hAnsiTheme="minorBidi"/>
          <w:sz w:val="24"/>
          <w:szCs w:val="24"/>
        </w:rPr>
      </w:pPr>
    </w:p>
    <w:p w14:paraId="4DFAEBAE" w14:textId="61DB1C86" w:rsidR="00B73933" w:rsidRPr="00807AEC" w:rsidRDefault="00B73933" w:rsidP="00C476A3">
      <w:pPr>
        <w:spacing w:line="240" w:lineRule="auto"/>
        <w:rPr>
          <w:rFonts w:asciiTheme="minorBidi" w:eastAsia="Times New Roman" w:hAnsiTheme="minorBidi"/>
          <w:sz w:val="24"/>
          <w:szCs w:val="24"/>
        </w:rPr>
      </w:pPr>
      <w:r w:rsidRPr="00807AEC">
        <w:rPr>
          <w:rFonts w:asciiTheme="minorBidi" w:eastAsia="Times New Roman" w:hAnsiTheme="minorBidi"/>
        </w:rPr>
        <w:t>Les contrôles et les processus définis pour les tierces parties sont des outils essentiels pour atténuer le risque que nos sous-distributeurs/agents peuvent représenter pour la société. Les</w:t>
      </w:r>
      <w:r w:rsidR="00C476A3" w:rsidRPr="00807AEC">
        <w:rPr>
          <w:rFonts w:asciiTheme="minorBidi" w:eastAsia="Times New Roman" w:hAnsiTheme="minorBidi"/>
        </w:rPr>
        <w:t> </w:t>
      </w:r>
      <w:r w:rsidRPr="00807AEC">
        <w:rPr>
          <w:rFonts w:asciiTheme="minorBidi" w:eastAsia="Times New Roman" w:hAnsiTheme="minorBidi"/>
        </w:rPr>
        <w:t>étapes ci-dessous doivent être appliquées pour chaque sous-distributeur/agent que la</w:t>
      </w:r>
      <w:r w:rsidR="00C476A3" w:rsidRPr="00807AEC">
        <w:rPr>
          <w:rFonts w:asciiTheme="minorBidi" w:eastAsia="Times New Roman" w:hAnsiTheme="minorBidi"/>
        </w:rPr>
        <w:t> </w:t>
      </w:r>
      <w:r w:rsidRPr="00807AEC">
        <w:rPr>
          <w:rFonts w:asciiTheme="minorBidi" w:eastAsia="Times New Roman" w:hAnsiTheme="minorBidi"/>
        </w:rPr>
        <w:t>société nomme.</w:t>
      </w:r>
    </w:p>
    <w:p w14:paraId="2E305EA2" w14:textId="10792F13" w:rsidR="00B73933" w:rsidRPr="00807AEC" w:rsidRDefault="00B73933" w:rsidP="0079414E">
      <w:pPr>
        <w:spacing w:after="80" w:line="240" w:lineRule="auto"/>
        <w:textAlignment w:val="baseline"/>
        <w:rPr>
          <w:rFonts w:asciiTheme="minorBidi" w:eastAsia="Helvetica Neue" w:hAnsiTheme="minorBidi"/>
          <w:b/>
          <w:color w:val="76A5AF"/>
          <w:sz w:val="24"/>
          <w:szCs w:val="24"/>
        </w:rPr>
      </w:pPr>
      <w:r w:rsidRPr="00807AEC">
        <w:rPr>
          <w:rFonts w:asciiTheme="minorBidi" w:eastAsia="Helvetica Neue" w:hAnsiTheme="minorBidi"/>
          <w:b/>
          <w:color w:val="76A5AF"/>
          <w:sz w:val="24"/>
          <w:szCs w:val="24"/>
        </w:rPr>
        <w:t>DÉFINITION DU SOUS-DISTRIBUTEUR/AGENT</w:t>
      </w:r>
    </w:p>
    <w:p w14:paraId="10AB4053" w14:textId="1B343BE2" w:rsidR="00B73933" w:rsidRPr="00807AEC" w:rsidRDefault="00B73933" w:rsidP="00B73933">
      <w:pPr>
        <w:spacing w:after="0" w:line="240" w:lineRule="auto"/>
        <w:rPr>
          <w:rFonts w:asciiTheme="minorBidi" w:eastAsia="Times New Roman" w:hAnsiTheme="minorBidi"/>
          <w:sz w:val="24"/>
          <w:szCs w:val="24"/>
        </w:rPr>
      </w:pPr>
      <w:r w:rsidRPr="00807AEC">
        <w:rPr>
          <w:rFonts w:asciiTheme="minorBidi" w:eastAsia="Times New Roman" w:hAnsiTheme="minorBidi"/>
        </w:rPr>
        <w:t xml:space="preserve">En tant que </w:t>
      </w:r>
      <w:r w:rsidRPr="00807AEC">
        <w:rPr>
          <w:rFonts w:asciiTheme="minorBidi" w:eastAsia="Times New Roman" w:hAnsiTheme="minorBidi"/>
          <w:b/>
          <w:bCs/>
          <w:shd w:val="clear" w:color="auto" w:fill="FFFF00"/>
        </w:rPr>
        <w:t>[distributeur/agent de vente]</w:t>
      </w:r>
      <w:r w:rsidRPr="00807AEC">
        <w:rPr>
          <w:rFonts w:asciiTheme="minorBidi" w:eastAsia="Times New Roman" w:hAnsiTheme="minorBidi"/>
        </w:rPr>
        <w:t xml:space="preserve"> pour les fabricants de produits de santé, toute tierce partie qui achète ces produits pour les revendre ou qui aide les clients à la vente de ces produits est considérée comme un sous-distributeur/agent. La procédure décrite ci-dessous doit</w:t>
      </w:r>
      <w:r w:rsidR="00991204" w:rsidRPr="00807AEC">
        <w:rPr>
          <w:rFonts w:asciiTheme="minorBidi" w:eastAsia="Times New Roman" w:hAnsiTheme="minorBidi"/>
        </w:rPr>
        <w:t> </w:t>
      </w:r>
      <w:r w:rsidRPr="00807AEC">
        <w:rPr>
          <w:rFonts w:asciiTheme="minorBidi" w:eastAsia="Times New Roman" w:hAnsiTheme="minorBidi"/>
        </w:rPr>
        <w:t>être complétée pour chaque sous-distributeur/agent avec lequel la société traite.</w:t>
      </w:r>
    </w:p>
    <w:p w14:paraId="14CF70F8" w14:textId="77777777" w:rsidR="00B73933" w:rsidRPr="00807AEC" w:rsidRDefault="00B73933" w:rsidP="00B73933">
      <w:pPr>
        <w:spacing w:after="0" w:line="240" w:lineRule="auto"/>
        <w:rPr>
          <w:rFonts w:asciiTheme="minorBidi" w:eastAsia="Times New Roman" w:hAnsiTheme="minorBidi"/>
          <w:sz w:val="24"/>
          <w:szCs w:val="24"/>
        </w:rPr>
      </w:pPr>
    </w:p>
    <w:p w14:paraId="704C43D2" w14:textId="24D1319E" w:rsidR="00B73933" w:rsidRPr="00807AEC" w:rsidRDefault="00B73933" w:rsidP="00B73933">
      <w:pPr>
        <w:spacing w:line="240" w:lineRule="auto"/>
        <w:rPr>
          <w:rFonts w:asciiTheme="minorBidi" w:eastAsia="Times New Roman" w:hAnsiTheme="minorBidi"/>
          <w:sz w:val="24"/>
          <w:szCs w:val="24"/>
        </w:rPr>
      </w:pPr>
      <w:r w:rsidRPr="00807AEC">
        <w:rPr>
          <w:rFonts w:asciiTheme="minorBidi" w:eastAsia="Times New Roman" w:hAnsiTheme="minorBidi"/>
        </w:rPr>
        <w:t>La procédure ne couvre pas les contrôles et les processus liés à d’autres types de tierces parties qui fournissent des biens ou des services à la société (par exemple, les courtiers en douane, les agents de voyage, les consultants). Pour des conseils relatifs à ces parties, reportez-vous à la procédure de désignation d’un tiers fournisseur à haut risque.</w:t>
      </w:r>
    </w:p>
    <w:p w14:paraId="38D2B9EA" w14:textId="42BB6FFC" w:rsidR="00B73933" w:rsidRPr="00807AEC" w:rsidRDefault="00B73933" w:rsidP="00B73933">
      <w:pPr>
        <w:spacing w:after="80" w:line="240" w:lineRule="auto"/>
        <w:rPr>
          <w:rFonts w:asciiTheme="minorBidi" w:eastAsia="Helvetica Neue" w:hAnsiTheme="minorBidi"/>
          <w:b/>
          <w:color w:val="76A5AF"/>
          <w:sz w:val="24"/>
          <w:szCs w:val="24"/>
        </w:rPr>
      </w:pPr>
      <w:r w:rsidRPr="00807AEC">
        <w:rPr>
          <w:rFonts w:asciiTheme="minorBidi" w:eastAsia="Helvetica Neue" w:hAnsiTheme="minorBidi"/>
          <w:b/>
          <w:color w:val="76A5AF"/>
          <w:sz w:val="24"/>
          <w:szCs w:val="24"/>
        </w:rPr>
        <w:t>DILIGENCE RAISONNABLE, CONTRAT ET NOMINATION</w:t>
      </w:r>
    </w:p>
    <w:p w14:paraId="07330BC5" w14:textId="636ACB4F" w:rsidR="00B73933" w:rsidRPr="00807AEC" w:rsidRDefault="00B73933" w:rsidP="00B73933">
      <w:pPr>
        <w:spacing w:after="0" w:line="240" w:lineRule="auto"/>
        <w:rPr>
          <w:rFonts w:asciiTheme="minorBidi" w:eastAsia="Times New Roman" w:hAnsiTheme="minorBidi"/>
          <w:sz w:val="24"/>
          <w:szCs w:val="24"/>
        </w:rPr>
      </w:pPr>
      <w:r w:rsidRPr="00807AEC">
        <w:rPr>
          <w:rFonts w:asciiTheme="minorBidi" w:eastAsia="Times New Roman" w:hAnsiTheme="minorBidi"/>
        </w:rPr>
        <w:t>Avant la nomination d’un sous-distributeur/agent, les étapes suivantes doivent être réalisées :</w:t>
      </w:r>
    </w:p>
    <w:p w14:paraId="4C573C2A" w14:textId="1E3FD11C" w:rsidR="00B73933" w:rsidRPr="00807AEC" w:rsidRDefault="00B73933" w:rsidP="00B73933">
      <w:pPr>
        <w:numPr>
          <w:ilvl w:val="0"/>
          <w:numId w:val="22"/>
        </w:numPr>
        <w:spacing w:after="0" w:line="240" w:lineRule="auto"/>
        <w:textAlignment w:val="baseline"/>
        <w:rPr>
          <w:rFonts w:asciiTheme="minorBidi" w:eastAsia="Times New Roman" w:hAnsiTheme="minorBidi"/>
        </w:rPr>
      </w:pPr>
      <w:r w:rsidRPr="00807AEC">
        <w:rPr>
          <w:rFonts w:asciiTheme="minorBidi" w:eastAsia="Times New Roman" w:hAnsiTheme="minorBidi"/>
          <w:b/>
          <w:u w:val="single"/>
        </w:rPr>
        <w:t>Diligence raisonnable</w:t>
      </w:r>
      <w:r w:rsidRPr="00807AEC">
        <w:rPr>
          <w:rFonts w:asciiTheme="minorBidi" w:eastAsia="Times New Roman" w:hAnsiTheme="minorBidi"/>
          <w:u w:val="single"/>
        </w:rPr>
        <w:t> :</w:t>
      </w:r>
      <w:r w:rsidRPr="00807AEC">
        <w:rPr>
          <w:rFonts w:asciiTheme="minorBidi" w:eastAsia="Times New Roman" w:hAnsiTheme="minorBidi"/>
        </w:rPr>
        <w:t xml:space="preserve"> Une fois qu’un sous-distributeur/agent est identifié comme un partenaire commercial potentiel, une diligence raisonnable doit être menée sur l’individu ou l’entité. La preuve de la réalisation de la diligence raisonnable doit être conservée par </w:t>
      </w:r>
      <w:r w:rsidRPr="00807AEC">
        <w:rPr>
          <w:rFonts w:asciiTheme="minorBidi" w:eastAsia="Times New Roman" w:hAnsiTheme="minorBidi"/>
          <w:b/>
          <w:bCs/>
          <w:shd w:val="clear" w:color="auto" w:fill="FFFF00"/>
        </w:rPr>
        <w:t>[insérer le nom du service]</w:t>
      </w:r>
      <w:r w:rsidRPr="00807AEC">
        <w:rPr>
          <w:rFonts w:asciiTheme="minorBidi" w:eastAsia="Times New Roman" w:hAnsiTheme="minorBidi"/>
        </w:rPr>
        <w:t>. Ces procédures de diligence raisonnable des sous-distributeurs/agents, qu’elles soient menées par un salarié de la société ou un prestataire de services désigné, doivent inclure :</w:t>
      </w:r>
    </w:p>
    <w:p w14:paraId="49ABE88E" w14:textId="504FC413" w:rsidR="00B73933" w:rsidRPr="00807AEC" w:rsidRDefault="00B73933" w:rsidP="00B73933">
      <w:pPr>
        <w:numPr>
          <w:ilvl w:val="1"/>
          <w:numId w:val="23"/>
        </w:numPr>
        <w:spacing w:after="0" w:line="240" w:lineRule="auto"/>
        <w:textAlignment w:val="baseline"/>
        <w:rPr>
          <w:rFonts w:asciiTheme="minorBidi" w:eastAsia="Times New Roman" w:hAnsiTheme="minorBidi"/>
        </w:rPr>
      </w:pPr>
      <w:r w:rsidRPr="00807AEC">
        <w:rPr>
          <w:rFonts w:asciiTheme="minorBidi" w:eastAsia="Times New Roman" w:hAnsiTheme="minorBidi"/>
        </w:rPr>
        <w:t>Une documentation sur le besoin commercial et les qualifications du sous-distributeur/agent.</w:t>
      </w:r>
    </w:p>
    <w:p w14:paraId="3831C3A0" w14:textId="4BBCFC67" w:rsidR="005A1A98" w:rsidRPr="00807AEC" w:rsidRDefault="005A1A98" w:rsidP="00B73933">
      <w:pPr>
        <w:numPr>
          <w:ilvl w:val="1"/>
          <w:numId w:val="23"/>
        </w:numPr>
        <w:spacing w:after="0" w:line="240" w:lineRule="auto"/>
        <w:textAlignment w:val="baseline"/>
        <w:rPr>
          <w:rFonts w:asciiTheme="minorBidi" w:eastAsia="Times New Roman" w:hAnsiTheme="minorBidi"/>
        </w:rPr>
      </w:pPr>
      <w:r w:rsidRPr="00807AEC">
        <w:rPr>
          <w:rFonts w:asciiTheme="minorBidi" w:eastAsia="Times New Roman" w:hAnsiTheme="minorBidi"/>
        </w:rPr>
        <w:t>Effectuer des recherches d’antécédents, une vérification de la réputation et de toute couverture médiatique défavorable sur Internet, l’enregistrement de l’entité juridique, la confirmation de l’ayant-droit et la vérification de la solvabilité.</w:t>
      </w:r>
    </w:p>
    <w:p w14:paraId="2448FFA0" w14:textId="38B309FB" w:rsidR="000B7566" w:rsidRPr="00807AEC" w:rsidRDefault="00B73933" w:rsidP="000B7566">
      <w:pPr>
        <w:numPr>
          <w:ilvl w:val="0"/>
          <w:numId w:val="23"/>
        </w:numPr>
        <w:spacing w:after="0" w:line="240" w:lineRule="auto"/>
        <w:textAlignment w:val="baseline"/>
        <w:rPr>
          <w:rFonts w:asciiTheme="minorBidi" w:eastAsia="Times New Roman" w:hAnsiTheme="minorBidi"/>
          <w:spacing w:val="-2"/>
        </w:rPr>
      </w:pPr>
      <w:r w:rsidRPr="00807AEC">
        <w:rPr>
          <w:rFonts w:asciiTheme="minorBidi" w:eastAsia="Times New Roman" w:hAnsiTheme="minorBidi"/>
          <w:b/>
          <w:spacing w:val="-2"/>
          <w:u w:val="single"/>
        </w:rPr>
        <w:t>Contrats</w:t>
      </w:r>
      <w:r w:rsidRPr="00807AEC">
        <w:rPr>
          <w:rFonts w:asciiTheme="minorBidi" w:eastAsia="Times New Roman" w:hAnsiTheme="minorBidi"/>
          <w:spacing w:val="-2"/>
          <w:u w:val="single"/>
        </w:rPr>
        <w:t> :</w:t>
      </w:r>
      <w:r w:rsidRPr="00807AEC">
        <w:rPr>
          <w:rFonts w:asciiTheme="minorBidi" w:eastAsia="Times New Roman" w:hAnsiTheme="minorBidi"/>
          <w:spacing w:val="-2"/>
        </w:rPr>
        <w:t xml:space="preserve"> Un contrat ou un accord écrit valide et légal doit être exécuté entre la société et chaque sous-distributeur/agent avant toute transaction de vente connexe. Le contrat doit : </w:t>
      </w:r>
    </w:p>
    <w:p w14:paraId="19B16407" w14:textId="3F24D6AD" w:rsidR="000B7566" w:rsidRPr="00807AEC" w:rsidRDefault="000B7566" w:rsidP="009D52E7">
      <w:pPr>
        <w:pStyle w:val="ListParagraph"/>
        <w:numPr>
          <w:ilvl w:val="0"/>
          <w:numId w:val="32"/>
        </w:numPr>
        <w:spacing w:after="0" w:line="240" w:lineRule="auto"/>
        <w:textAlignment w:val="baseline"/>
        <w:rPr>
          <w:rFonts w:asciiTheme="minorBidi" w:eastAsia="Times New Roman" w:hAnsiTheme="minorBidi"/>
          <w:b/>
        </w:rPr>
      </w:pPr>
      <w:r w:rsidRPr="00807AEC">
        <w:rPr>
          <w:rFonts w:asciiTheme="minorBidi" w:eastAsia="Times New Roman" w:hAnsiTheme="minorBidi"/>
        </w:rPr>
        <w:t xml:space="preserve">Être signé au nom de la société par le </w:t>
      </w:r>
      <w:r w:rsidRPr="00807AEC">
        <w:rPr>
          <w:rFonts w:asciiTheme="minorBidi" w:eastAsia="Times New Roman" w:hAnsiTheme="minorBidi"/>
          <w:b/>
          <w:highlight w:val="yellow"/>
        </w:rPr>
        <w:t>[insérer le rôle]</w:t>
      </w:r>
      <w:r w:rsidRPr="00807AEC">
        <w:rPr>
          <w:rFonts w:asciiTheme="minorBidi" w:eastAsia="Times New Roman" w:hAnsiTheme="minorBidi"/>
        </w:rPr>
        <w:t>.</w:t>
      </w:r>
    </w:p>
    <w:p w14:paraId="7B19C939" w14:textId="67093C4D" w:rsidR="000B7566" w:rsidRPr="00807AEC"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807AEC">
        <w:rPr>
          <w:rFonts w:asciiTheme="minorBidi" w:eastAsia="Times New Roman" w:hAnsiTheme="minorBidi"/>
        </w:rPr>
        <w:t>Définir clairement les entités contractantes, les produits concernés par l’accord avec le sous-distributeur/agent, les services à fournir par le sous-distributeur/agent (notamment tous les services après-vente et d’assistance technique à fournir à tout client) et la durée du contrat.</w:t>
      </w:r>
    </w:p>
    <w:p w14:paraId="147BEDF7" w14:textId="519804D4" w:rsidR="000B7566" w:rsidRPr="00807AEC" w:rsidRDefault="006835F8" w:rsidP="009D52E7">
      <w:pPr>
        <w:pStyle w:val="ListParagraph"/>
        <w:numPr>
          <w:ilvl w:val="0"/>
          <w:numId w:val="32"/>
        </w:numPr>
        <w:spacing w:after="0" w:line="240" w:lineRule="auto"/>
        <w:textAlignment w:val="baseline"/>
        <w:rPr>
          <w:rFonts w:asciiTheme="minorBidi" w:eastAsia="Times New Roman" w:hAnsiTheme="minorBidi"/>
          <w:spacing w:val="-2"/>
        </w:rPr>
      </w:pPr>
      <w:r w:rsidRPr="00807AEC">
        <w:rPr>
          <w:rFonts w:asciiTheme="minorBidi" w:eastAsia="Times New Roman" w:hAnsiTheme="minorBidi"/>
          <w:spacing w:val="-2"/>
        </w:rPr>
        <w:t>Mentionner tous les taux de commission, incitations ou frais de service pertinents.</w:t>
      </w:r>
    </w:p>
    <w:p w14:paraId="604B187B" w14:textId="27F0B6F2" w:rsidR="000B7566" w:rsidRPr="00807AEC"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807AEC">
        <w:rPr>
          <w:rFonts w:asciiTheme="minorBidi" w:eastAsia="Times New Roman" w:hAnsiTheme="minorBidi"/>
        </w:rPr>
        <w:t>Comment les prix des produits seront fixés, si le sous-distributeur/agent achète des produits auprès de la société.</w:t>
      </w:r>
    </w:p>
    <w:p w14:paraId="55ED2858" w14:textId="1E2A3504" w:rsidR="00B73933" w:rsidRPr="00807AEC"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807AEC">
        <w:rPr>
          <w:rFonts w:asciiTheme="minorBidi" w:eastAsia="Times New Roman" w:hAnsiTheme="minorBidi"/>
        </w:rPr>
        <w:t>Décrire les modalités et conditions antisubornation et anticorruption (ABAC). Reportez-vous aux directives relatives aux contrats avec des sous-distributeurs/agents pour obtenir des consignes supplémentaires sur les contrats.</w:t>
      </w:r>
    </w:p>
    <w:p w14:paraId="378B1A2C" w14:textId="5656F74F" w:rsidR="00B73933" w:rsidRPr="00807AEC" w:rsidRDefault="00B73933" w:rsidP="00180EED">
      <w:pPr>
        <w:numPr>
          <w:ilvl w:val="0"/>
          <w:numId w:val="23"/>
        </w:numPr>
        <w:spacing w:after="0" w:line="240" w:lineRule="auto"/>
        <w:textAlignment w:val="baseline"/>
        <w:rPr>
          <w:rFonts w:asciiTheme="minorBidi" w:eastAsia="Times New Roman" w:hAnsiTheme="minorBidi"/>
        </w:rPr>
      </w:pPr>
      <w:r w:rsidRPr="00807AEC">
        <w:rPr>
          <w:rFonts w:asciiTheme="minorBidi" w:eastAsia="Times New Roman" w:hAnsiTheme="minorBidi"/>
          <w:b/>
          <w:u w:val="single"/>
        </w:rPr>
        <w:t>Nomination :</w:t>
      </w:r>
      <w:r w:rsidRPr="00807AEC">
        <w:rPr>
          <w:rFonts w:asciiTheme="minorBidi" w:eastAsia="Times New Roman" w:hAnsiTheme="minorBidi"/>
        </w:rPr>
        <w:t xml:space="preserve"> Une fois la diligence raisonnable et le contrat terminés, le sous-distributeur/agent peut être entièrement intégré. Le nom, l’adresse, les informations bancaires, la documentation de diligence raisonnable et le contrat signé du sous-distributeur/agent </w:t>
      </w:r>
      <w:bookmarkStart w:id="0" w:name="_Hlk18348470"/>
      <w:r w:rsidRPr="00807AEC">
        <w:rPr>
          <w:rFonts w:asciiTheme="minorBidi" w:eastAsia="Times New Roman" w:hAnsiTheme="minorBidi"/>
        </w:rPr>
        <w:t>doivent être fournis aux salariés responsables pour activer le nouveau</w:t>
      </w:r>
      <w:r w:rsidR="00991204" w:rsidRPr="00807AEC">
        <w:rPr>
          <w:rFonts w:asciiTheme="minorBidi" w:eastAsia="Times New Roman" w:hAnsiTheme="minorBidi"/>
        </w:rPr>
        <w:t> </w:t>
      </w:r>
      <w:r w:rsidRPr="00807AEC">
        <w:rPr>
          <w:rFonts w:asciiTheme="minorBidi" w:eastAsia="Times New Roman" w:hAnsiTheme="minorBidi"/>
        </w:rPr>
        <w:t>sous-distributeur/agent.</w:t>
      </w:r>
      <w:bookmarkEnd w:id="0"/>
    </w:p>
    <w:p w14:paraId="4DF20E8A" w14:textId="77777777" w:rsidR="003B07BC" w:rsidRPr="00807AEC" w:rsidRDefault="003B07BC" w:rsidP="00180EED">
      <w:pPr>
        <w:spacing w:after="80" w:line="240" w:lineRule="auto"/>
        <w:rPr>
          <w:rFonts w:asciiTheme="minorBidi" w:eastAsia="Helvetica Neue" w:hAnsiTheme="minorBidi"/>
          <w:b/>
          <w:color w:val="76A5AF"/>
          <w:sz w:val="8"/>
          <w:szCs w:val="8"/>
        </w:rPr>
      </w:pPr>
    </w:p>
    <w:p w14:paraId="6E77E133" w14:textId="440D513B" w:rsidR="00B73933" w:rsidRPr="00807AEC" w:rsidRDefault="00B73933" w:rsidP="00991204">
      <w:pPr>
        <w:keepNext/>
        <w:keepLines/>
        <w:spacing w:after="80" w:line="235" w:lineRule="auto"/>
        <w:rPr>
          <w:rFonts w:asciiTheme="minorBidi" w:eastAsia="Helvetica Neue" w:hAnsiTheme="minorBidi"/>
          <w:b/>
          <w:color w:val="76A5AF"/>
          <w:sz w:val="24"/>
          <w:szCs w:val="24"/>
        </w:rPr>
      </w:pPr>
      <w:r w:rsidRPr="00807AEC">
        <w:rPr>
          <w:rFonts w:asciiTheme="minorBidi" w:eastAsia="Helvetica Neue" w:hAnsiTheme="minorBidi"/>
          <w:b/>
          <w:color w:val="76A5AF"/>
          <w:sz w:val="24"/>
          <w:szCs w:val="24"/>
        </w:rPr>
        <w:lastRenderedPageBreak/>
        <w:t>PRIX, PAIEMENTS, ÉVALUATION ET FIN DE CONTRAT</w:t>
      </w:r>
    </w:p>
    <w:p w14:paraId="08074BDB" w14:textId="75F8838C" w:rsidR="00B73933" w:rsidRPr="00807AEC" w:rsidRDefault="00B73933" w:rsidP="00991204">
      <w:pPr>
        <w:keepNext/>
        <w:keepLines/>
        <w:numPr>
          <w:ilvl w:val="0"/>
          <w:numId w:val="25"/>
        </w:numPr>
        <w:spacing w:after="0" w:line="235" w:lineRule="auto"/>
        <w:textAlignment w:val="baseline"/>
        <w:rPr>
          <w:rFonts w:asciiTheme="minorBidi" w:eastAsia="Times New Roman" w:hAnsiTheme="minorBidi"/>
          <w:spacing w:val="-2"/>
        </w:rPr>
      </w:pPr>
      <w:r w:rsidRPr="00807AEC">
        <w:rPr>
          <w:rFonts w:asciiTheme="minorBidi" w:eastAsia="Times New Roman" w:hAnsiTheme="minorBidi"/>
          <w:b/>
          <w:spacing w:val="-2"/>
          <w:u w:val="single"/>
        </w:rPr>
        <w:t>Prix</w:t>
      </w:r>
      <w:r w:rsidRPr="00807AEC">
        <w:rPr>
          <w:rFonts w:asciiTheme="minorBidi" w:eastAsia="Times New Roman" w:hAnsiTheme="minorBidi"/>
          <w:spacing w:val="-2"/>
          <w:u w:val="single"/>
        </w:rPr>
        <w:t> :</w:t>
      </w:r>
      <w:r w:rsidRPr="00807AEC">
        <w:rPr>
          <w:rFonts w:asciiTheme="minorBidi" w:eastAsia="Times New Roman" w:hAnsiTheme="minorBidi"/>
          <w:spacing w:val="-2"/>
        </w:rPr>
        <w:t xml:space="preserve"> Les prix de vente des produits vendus aux sous-distributeurs/agents doivent être</w:t>
      </w:r>
      <w:r w:rsidR="00991204" w:rsidRPr="00807AEC">
        <w:rPr>
          <w:rFonts w:asciiTheme="minorBidi" w:eastAsia="Times New Roman" w:hAnsiTheme="minorBidi"/>
          <w:spacing w:val="-2"/>
        </w:rPr>
        <w:t> </w:t>
      </w:r>
      <w:r w:rsidRPr="00807AEC">
        <w:rPr>
          <w:rFonts w:asciiTheme="minorBidi" w:eastAsia="Times New Roman" w:hAnsiTheme="minorBidi"/>
          <w:spacing w:val="-2"/>
        </w:rPr>
        <w:t>basés sur une analyse des coûts, des recettes et des marges souhaitées, des opportunités futures potentielles et d’autres facteurs tangibles, tels que les listes de prix</w:t>
      </w:r>
      <w:r w:rsidR="00991204" w:rsidRPr="00807AEC">
        <w:rPr>
          <w:rFonts w:asciiTheme="minorBidi" w:eastAsia="Times New Roman" w:hAnsiTheme="minorBidi"/>
          <w:spacing w:val="-2"/>
        </w:rPr>
        <w:t> </w:t>
      </w:r>
      <w:r w:rsidRPr="00807AEC">
        <w:rPr>
          <w:rFonts w:asciiTheme="minorBidi" w:eastAsia="Times New Roman" w:hAnsiTheme="minorBidi"/>
          <w:spacing w:val="-2"/>
        </w:rPr>
        <w:t xml:space="preserve">gouvernementales. Une fois des prix standard fixés pour un sous-distributeur/agent, cette analyse doit être documentée et approuvée par le </w:t>
      </w:r>
      <w:r w:rsidRPr="00807AEC">
        <w:rPr>
          <w:rFonts w:asciiTheme="minorBidi" w:eastAsia="Times New Roman" w:hAnsiTheme="minorBidi"/>
          <w:b/>
          <w:bCs/>
          <w:spacing w:val="-2"/>
          <w:shd w:val="clear" w:color="auto" w:fill="FFFF00"/>
        </w:rPr>
        <w:t>[insérer le rôle].</w:t>
      </w:r>
      <w:r w:rsidRPr="00807AEC">
        <w:rPr>
          <w:rFonts w:asciiTheme="minorBidi" w:eastAsia="Times New Roman" w:hAnsiTheme="minorBidi"/>
          <w:spacing w:val="-2"/>
        </w:rPr>
        <w:t xml:space="preserve"> Toute tarification spéciale, tout rabais ou tout écart substantiel (défini comme un changement de prix supérieur à </w:t>
      </w:r>
      <w:r w:rsidRPr="00807AEC">
        <w:rPr>
          <w:rFonts w:asciiTheme="minorBidi" w:eastAsia="Times New Roman" w:hAnsiTheme="minorBidi"/>
          <w:b/>
          <w:bCs/>
          <w:spacing w:val="-2"/>
          <w:shd w:val="clear" w:color="auto" w:fill="FFFF00"/>
        </w:rPr>
        <w:t>[définir le pourcentage]</w:t>
      </w:r>
      <w:r w:rsidRPr="00807AEC">
        <w:rPr>
          <w:rFonts w:asciiTheme="minorBidi" w:eastAsia="Times New Roman" w:hAnsiTheme="minorBidi"/>
          <w:spacing w:val="-2"/>
        </w:rPr>
        <w:t>) par rapport à cette tarification doit être approuvé par</w:t>
      </w:r>
      <w:r w:rsidR="00991204" w:rsidRPr="00807AEC">
        <w:rPr>
          <w:rFonts w:asciiTheme="minorBidi" w:eastAsia="Times New Roman" w:hAnsiTheme="minorBidi"/>
          <w:spacing w:val="-2"/>
        </w:rPr>
        <w:t> </w:t>
      </w:r>
      <w:r w:rsidRPr="00807AEC">
        <w:rPr>
          <w:rFonts w:asciiTheme="minorBidi" w:eastAsia="Times New Roman" w:hAnsiTheme="minorBidi"/>
          <w:spacing w:val="-2"/>
        </w:rPr>
        <w:t xml:space="preserve">le </w:t>
      </w:r>
      <w:r w:rsidRPr="00807AEC">
        <w:rPr>
          <w:rFonts w:asciiTheme="minorBidi" w:eastAsia="Times New Roman" w:hAnsiTheme="minorBidi"/>
          <w:b/>
          <w:bCs/>
          <w:spacing w:val="-2"/>
          <w:shd w:val="clear" w:color="auto" w:fill="FFFF00"/>
        </w:rPr>
        <w:t>[insérer le rôle]</w:t>
      </w:r>
      <w:r w:rsidRPr="00807AEC">
        <w:rPr>
          <w:rFonts w:asciiTheme="minorBidi" w:eastAsia="Times New Roman" w:hAnsiTheme="minorBidi"/>
          <w:spacing w:val="-2"/>
        </w:rPr>
        <w:t>. Reportez-vous à la politique de tarification commerciale pour prendre connaissance des informations et démarches supplémentaires.</w:t>
      </w:r>
    </w:p>
    <w:p w14:paraId="1AF5BA72" w14:textId="5426A819" w:rsidR="00B73933" w:rsidRPr="00807AEC" w:rsidRDefault="00B73933" w:rsidP="00991204">
      <w:pPr>
        <w:numPr>
          <w:ilvl w:val="0"/>
          <w:numId w:val="25"/>
        </w:numPr>
        <w:spacing w:after="0" w:line="235" w:lineRule="auto"/>
        <w:textAlignment w:val="baseline"/>
        <w:rPr>
          <w:rFonts w:asciiTheme="minorBidi" w:eastAsia="Times New Roman" w:hAnsiTheme="minorBidi"/>
        </w:rPr>
      </w:pPr>
      <w:r w:rsidRPr="00807AEC">
        <w:rPr>
          <w:rFonts w:asciiTheme="minorBidi" w:eastAsia="Times New Roman" w:hAnsiTheme="minorBidi"/>
          <w:b/>
          <w:u w:val="single"/>
        </w:rPr>
        <w:t>Paiements</w:t>
      </w:r>
      <w:r w:rsidRPr="00807AEC">
        <w:rPr>
          <w:rFonts w:asciiTheme="minorBidi" w:eastAsia="Times New Roman" w:hAnsiTheme="minorBidi"/>
          <w:u w:val="single"/>
        </w:rPr>
        <w:t> :</w:t>
      </w:r>
      <w:r w:rsidRPr="00807AEC">
        <w:rPr>
          <w:rFonts w:asciiTheme="minorBidi" w:eastAsia="Times New Roman" w:hAnsiTheme="minorBidi"/>
        </w:rPr>
        <w:t xml:space="preserve"> Les paiements effectués au profit des sous-distributeurs/agents doivent être examinés de plus près que les paiements effectués au profit d’autres tierces parties. Avant l’approbation de tout paiement à un sous-distributeur/agent, tous les documents pertinents (notamment la facture, les pièces justificatives prouvant les services fournis (par exemple, les informations sur les ventes utilisées pour calculer les montants des commissions) et la demande de paiement) doivent être examinés par le </w:t>
      </w:r>
      <w:r w:rsidRPr="00807AEC">
        <w:rPr>
          <w:rFonts w:asciiTheme="minorBidi" w:eastAsia="Times New Roman" w:hAnsiTheme="minorBidi"/>
          <w:b/>
          <w:bCs/>
          <w:shd w:val="clear" w:color="auto" w:fill="FFFF00"/>
        </w:rPr>
        <w:t>[insérer le rôle]</w:t>
      </w:r>
      <w:r w:rsidRPr="00807AEC">
        <w:rPr>
          <w:rFonts w:asciiTheme="minorBidi" w:eastAsia="Times New Roman" w:hAnsiTheme="minorBidi"/>
        </w:rPr>
        <w:t>. Ce n’est qu’après la documentation par écrit des approbations de ces personnes que le paiement peut être émis. Les paiements ne doivent être émis que directement à</w:t>
      </w:r>
      <w:r w:rsidR="00991204" w:rsidRPr="00807AEC">
        <w:rPr>
          <w:rFonts w:asciiTheme="minorBidi" w:eastAsia="Times New Roman" w:hAnsiTheme="minorBidi"/>
        </w:rPr>
        <w:t> </w:t>
      </w:r>
      <w:r w:rsidRPr="00807AEC">
        <w:rPr>
          <w:rFonts w:asciiTheme="minorBidi" w:eastAsia="Times New Roman" w:hAnsiTheme="minorBidi"/>
        </w:rPr>
        <w:t>la personne ou à l’entité mentionnée dans le contrat du sous-distributeur/agent.</w:t>
      </w:r>
    </w:p>
    <w:p w14:paraId="5FFE6F7E" w14:textId="635CE311" w:rsidR="00B73933" w:rsidRPr="00807AEC" w:rsidRDefault="00B73933" w:rsidP="00991204">
      <w:pPr>
        <w:numPr>
          <w:ilvl w:val="0"/>
          <w:numId w:val="25"/>
        </w:numPr>
        <w:spacing w:after="0" w:line="235" w:lineRule="auto"/>
        <w:textAlignment w:val="baseline"/>
        <w:rPr>
          <w:rFonts w:asciiTheme="minorBidi" w:eastAsia="Times New Roman" w:hAnsiTheme="minorBidi"/>
        </w:rPr>
      </w:pPr>
      <w:r w:rsidRPr="00807AEC">
        <w:rPr>
          <w:rFonts w:asciiTheme="minorBidi" w:eastAsia="Times New Roman" w:hAnsiTheme="minorBidi"/>
          <w:b/>
          <w:u w:val="single"/>
        </w:rPr>
        <w:t>Évaluation</w:t>
      </w:r>
      <w:r w:rsidRPr="00807AEC">
        <w:rPr>
          <w:rFonts w:asciiTheme="minorBidi" w:eastAsia="Times New Roman" w:hAnsiTheme="minorBidi"/>
          <w:u w:val="single"/>
        </w:rPr>
        <w:t> :</w:t>
      </w:r>
      <w:r w:rsidRPr="00807AEC">
        <w:rPr>
          <w:rFonts w:asciiTheme="minorBidi" w:eastAsia="Times New Roman" w:hAnsiTheme="minorBidi"/>
        </w:rPr>
        <w:t xml:space="preserve"> Tous les sous-distributeurs/agents doivent être évalués au moins </w:t>
      </w:r>
      <w:r w:rsidRPr="00807AEC">
        <w:rPr>
          <w:rFonts w:asciiTheme="minorBidi" w:eastAsia="Times New Roman" w:hAnsiTheme="minorBidi"/>
          <w:b/>
          <w:bCs/>
          <w:shd w:val="clear" w:color="auto" w:fill="FFFF00"/>
        </w:rPr>
        <w:t>[insérer la période]</w:t>
      </w:r>
      <w:r w:rsidRPr="00807AEC">
        <w:rPr>
          <w:rFonts w:asciiTheme="minorBidi" w:eastAsia="Times New Roman" w:hAnsiTheme="minorBidi"/>
        </w:rPr>
        <w:t xml:space="preserve"> pour s’assurer que i) le sous-distributeur/agent répond aux attentes commerciales et de conformité de la société, ii) les cibles ou objectifs de vente sont atteints (et si non, pourquoi) ; iii) leurs services sont toujours nécessaires à la société et</w:t>
      </w:r>
      <w:r w:rsidR="00991204" w:rsidRPr="00807AEC">
        <w:rPr>
          <w:rFonts w:asciiTheme="minorBidi" w:eastAsia="Times New Roman" w:hAnsiTheme="minorBidi"/>
        </w:rPr>
        <w:t> </w:t>
      </w:r>
      <w:r w:rsidRPr="00807AEC">
        <w:rPr>
          <w:rFonts w:asciiTheme="minorBidi" w:eastAsia="Times New Roman" w:hAnsiTheme="minorBidi"/>
        </w:rPr>
        <w:t>iv) il n’y a pas eu de changements importants susceptibles d’affecter le résultat de la</w:t>
      </w:r>
      <w:r w:rsidR="00991204" w:rsidRPr="00807AEC">
        <w:rPr>
          <w:rFonts w:asciiTheme="minorBidi" w:eastAsia="Times New Roman" w:hAnsiTheme="minorBidi"/>
        </w:rPr>
        <w:t> </w:t>
      </w:r>
      <w:r w:rsidRPr="00807AEC">
        <w:rPr>
          <w:rFonts w:asciiTheme="minorBidi" w:eastAsia="Times New Roman" w:hAnsiTheme="minorBidi"/>
        </w:rPr>
        <w:t>diligence raisonnable initiale effectuée (par exemple, changement de la structure de propriété). Plus précisément, au moment de l’évaluation :</w:t>
      </w:r>
    </w:p>
    <w:p w14:paraId="3F082AF0" w14:textId="58D3B84F" w:rsidR="00B73933" w:rsidRPr="00807AEC" w:rsidRDefault="00B73933"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Le ou les salariés qui gèrent la relation avec le sous-distributeur/agent doivent documenter par écrit si le sous-distributeur/agent a atteint ses objectifs et ses cibles et si ce sous-distributeur/agent est toujours nécessaire à la société.</w:t>
      </w:r>
    </w:p>
    <w:p w14:paraId="3763FDD3" w14:textId="531B56A9" w:rsidR="00B73933" w:rsidRPr="00807AEC" w:rsidRDefault="00B73933"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 xml:space="preserve">Le </w:t>
      </w:r>
      <w:r w:rsidRPr="00807AEC">
        <w:rPr>
          <w:rFonts w:asciiTheme="minorBidi" w:eastAsia="Times New Roman" w:hAnsiTheme="minorBidi"/>
          <w:b/>
          <w:highlight w:val="yellow"/>
        </w:rPr>
        <w:t>[insérer le rôle]</w:t>
      </w:r>
      <w:r w:rsidRPr="00807AEC">
        <w:rPr>
          <w:rFonts w:asciiTheme="minorBidi" w:eastAsia="Times New Roman" w:hAnsiTheme="minorBidi"/>
        </w:rPr>
        <w:t xml:space="preserve"> doit déterminer, par le biais de recherches et de connaissances sur le sous-distributeur/agent, ou de discussions avec le(s) salarié(s) responsable(s), si des événements qui se sont produits nécessiteraient une actualisation de la diligence raisonnable précédemment effectuée (par exemple, un changement dans la propriété effective du sous-distributeur/agent).</w:t>
      </w:r>
    </w:p>
    <w:p w14:paraId="120D49D1" w14:textId="21E6E0E4" w:rsidR="00B73933" w:rsidRPr="00807AEC" w:rsidRDefault="00B73933" w:rsidP="00991204">
      <w:pPr>
        <w:numPr>
          <w:ilvl w:val="0"/>
          <w:numId w:val="26"/>
        </w:numPr>
        <w:spacing w:after="0" w:line="235" w:lineRule="auto"/>
        <w:textAlignment w:val="baseline"/>
        <w:rPr>
          <w:rFonts w:asciiTheme="minorBidi" w:eastAsia="Times New Roman" w:hAnsiTheme="minorBidi"/>
        </w:rPr>
      </w:pPr>
      <w:r w:rsidRPr="00807AEC">
        <w:rPr>
          <w:rFonts w:asciiTheme="minorBidi" w:eastAsia="Times New Roman" w:hAnsiTheme="minorBidi"/>
          <w:b/>
          <w:u w:val="single"/>
        </w:rPr>
        <w:t>Fin de contrat</w:t>
      </w:r>
      <w:r w:rsidRPr="00807AEC">
        <w:rPr>
          <w:rFonts w:asciiTheme="minorBidi" w:eastAsia="Times New Roman" w:hAnsiTheme="minorBidi"/>
          <w:u w:val="single"/>
        </w:rPr>
        <w:t> :</w:t>
      </w:r>
      <w:r w:rsidRPr="00807AEC">
        <w:rPr>
          <w:rFonts w:asciiTheme="minorBidi" w:eastAsia="Times New Roman" w:hAnsiTheme="minorBidi"/>
        </w:rPr>
        <w:t xml:space="preserve"> Au moment de la fin du contrat avec le sous-distributeur/agent :</w:t>
      </w:r>
    </w:p>
    <w:p w14:paraId="48699EB0" w14:textId="5770B855" w:rsidR="00A66D82" w:rsidRPr="00807AEC" w:rsidRDefault="00A66D82"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Élaborez un plan pour la fin de contrat et la disposition de tout inventaire restant détenu par le sous-distributeur/agent.</w:t>
      </w:r>
    </w:p>
    <w:p w14:paraId="22D59950" w14:textId="6F2D315B" w:rsidR="00B73933" w:rsidRPr="00807AEC" w:rsidRDefault="00B73933"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Avisez le sous-distributeur/agent et le(s) fabricant(s) associé(s).</w:t>
      </w:r>
    </w:p>
    <w:p w14:paraId="554192FC" w14:textId="19C0AB09" w:rsidR="00B73933" w:rsidRPr="00807AEC" w:rsidRDefault="00B73933"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Désactivez le sous-distributeur/agent (c’est-à-dire bloquer les ventes et les paiements).</w:t>
      </w:r>
    </w:p>
    <w:p w14:paraId="6F30BCBD" w14:textId="77777777" w:rsidR="00B73933" w:rsidRPr="00807AEC" w:rsidRDefault="00B73933" w:rsidP="00991204">
      <w:pPr>
        <w:pStyle w:val="ListParagraph"/>
        <w:numPr>
          <w:ilvl w:val="2"/>
          <w:numId w:val="25"/>
        </w:numPr>
        <w:spacing w:after="0" w:line="235" w:lineRule="auto"/>
        <w:ind w:left="1440" w:hanging="270"/>
        <w:textAlignment w:val="baseline"/>
        <w:rPr>
          <w:rFonts w:asciiTheme="minorBidi" w:eastAsia="Times New Roman" w:hAnsiTheme="minorBidi"/>
        </w:rPr>
      </w:pPr>
      <w:r w:rsidRPr="00807AEC">
        <w:rPr>
          <w:rFonts w:asciiTheme="minorBidi" w:eastAsia="Times New Roman" w:hAnsiTheme="minorBidi"/>
        </w:rPr>
        <w:t>Résolvez toute obligation contractuelle en suspens avec les clients ou autres tierces parties concernées par la fin de contrat.</w:t>
      </w:r>
    </w:p>
    <w:p w14:paraId="3BC59B0B" w14:textId="3B269383" w:rsidR="00B73933" w:rsidRPr="00807AEC" w:rsidRDefault="00B73933" w:rsidP="00991204">
      <w:pPr>
        <w:spacing w:after="0" w:line="235" w:lineRule="auto"/>
        <w:ind w:left="720"/>
        <w:rPr>
          <w:rFonts w:asciiTheme="minorBidi" w:eastAsia="Times New Roman" w:hAnsiTheme="minorBidi"/>
          <w:sz w:val="24"/>
          <w:szCs w:val="24"/>
        </w:rPr>
      </w:pPr>
      <w:r w:rsidRPr="00807AEC">
        <w:rPr>
          <w:rFonts w:asciiTheme="minorBidi" w:eastAsia="Times New Roman" w:hAnsiTheme="minorBidi"/>
        </w:rPr>
        <w:t xml:space="preserve">Les circonstances suivantes (entre autres) peuvent, à la discrétion du </w:t>
      </w:r>
      <w:r w:rsidRPr="00807AEC">
        <w:rPr>
          <w:rFonts w:asciiTheme="minorBidi" w:eastAsia="Times New Roman" w:hAnsiTheme="minorBidi"/>
          <w:b/>
          <w:bCs/>
          <w:shd w:val="clear" w:color="auto" w:fill="FFFF00"/>
        </w:rPr>
        <w:t>[insérer le rôle]</w:t>
      </w:r>
      <w:r w:rsidRPr="00807AEC">
        <w:rPr>
          <w:rFonts w:asciiTheme="minorBidi" w:eastAsia="Times New Roman" w:hAnsiTheme="minorBidi"/>
        </w:rPr>
        <w:t>, nécessiter la fin du contrat :</w:t>
      </w:r>
    </w:p>
    <w:p w14:paraId="26D9BC8E" w14:textId="5CCD2C53" w:rsidR="00B73933" w:rsidRPr="00807AEC" w:rsidRDefault="00B73933" w:rsidP="00991204">
      <w:pPr>
        <w:numPr>
          <w:ilvl w:val="0"/>
          <w:numId w:val="28"/>
        </w:numPr>
        <w:spacing w:after="0" w:line="235" w:lineRule="auto"/>
        <w:ind w:left="1440"/>
        <w:textAlignment w:val="baseline"/>
        <w:rPr>
          <w:rFonts w:asciiTheme="minorBidi" w:eastAsia="Times New Roman" w:hAnsiTheme="minorBidi"/>
        </w:rPr>
      </w:pPr>
      <w:r w:rsidRPr="00807AEC">
        <w:rPr>
          <w:rFonts w:asciiTheme="minorBidi" w:eastAsia="Times New Roman" w:hAnsiTheme="minorBidi"/>
        </w:rPr>
        <w:t>Violation des clauses du contrat, notamment les modalités et conditions liées à</w:t>
      </w:r>
      <w:r w:rsidR="00991204" w:rsidRPr="00807AEC">
        <w:rPr>
          <w:rFonts w:asciiTheme="minorBidi" w:eastAsia="Times New Roman" w:hAnsiTheme="minorBidi"/>
        </w:rPr>
        <w:t> </w:t>
      </w:r>
      <w:r w:rsidRPr="00807AEC">
        <w:rPr>
          <w:rFonts w:asciiTheme="minorBidi" w:eastAsia="Times New Roman" w:hAnsiTheme="minorBidi"/>
        </w:rPr>
        <w:t>l’ABAC.</w:t>
      </w:r>
    </w:p>
    <w:p w14:paraId="0A2358F9" w14:textId="3250ADA3" w:rsidR="00B73933" w:rsidRPr="00807AEC" w:rsidRDefault="00B73933" w:rsidP="00991204">
      <w:pPr>
        <w:numPr>
          <w:ilvl w:val="0"/>
          <w:numId w:val="28"/>
        </w:numPr>
        <w:spacing w:after="0" w:line="235" w:lineRule="auto"/>
        <w:ind w:left="1440"/>
        <w:textAlignment w:val="baseline"/>
        <w:rPr>
          <w:rFonts w:asciiTheme="minorBidi" w:eastAsia="Times New Roman" w:hAnsiTheme="minorBidi"/>
        </w:rPr>
      </w:pPr>
      <w:r w:rsidRPr="00807AEC">
        <w:rPr>
          <w:rFonts w:asciiTheme="minorBidi" w:eastAsia="Times New Roman" w:hAnsiTheme="minorBidi"/>
        </w:rPr>
        <w:t>Connaissance de problèmes de réputation ou de médias défavorables.</w:t>
      </w:r>
    </w:p>
    <w:p w14:paraId="09190394" w14:textId="090C6EB3" w:rsidR="00B73933" w:rsidRPr="00807AEC" w:rsidRDefault="00B73933" w:rsidP="00991204">
      <w:pPr>
        <w:numPr>
          <w:ilvl w:val="0"/>
          <w:numId w:val="28"/>
        </w:numPr>
        <w:spacing w:after="0" w:line="235" w:lineRule="auto"/>
        <w:ind w:left="1440"/>
        <w:textAlignment w:val="baseline"/>
        <w:rPr>
          <w:rFonts w:asciiTheme="minorBidi" w:eastAsia="Times New Roman" w:hAnsiTheme="minorBidi"/>
        </w:rPr>
      </w:pPr>
      <w:r w:rsidRPr="00807AEC">
        <w:rPr>
          <w:rFonts w:asciiTheme="minorBidi" w:eastAsia="Times New Roman" w:hAnsiTheme="minorBidi"/>
        </w:rPr>
        <w:t>Sous-performance ou cibles/objectifs manqués.</w:t>
      </w:r>
    </w:p>
    <w:p w14:paraId="311EC358" w14:textId="483F40BA" w:rsidR="003B07BC" w:rsidRPr="00807AEC" w:rsidRDefault="00B73933" w:rsidP="00991204">
      <w:pPr>
        <w:numPr>
          <w:ilvl w:val="0"/>
          <w:numId w:val="28"/>
        </w:numPr>
        <w:spacing w:after="0" w:line="235" w:lineRule="auto"/>
        <w:ind w:left="1440"/>
        <w:textAlignment w:val="baseline"/>
        <w:rPr>
          <w:rFonts w:asciiTheme="minorBidi" w:eastAsia="Times New Roman" w:hAnsiTheme="minorBidi"/>
        </w:rPr>
      </w:pPr>
      <w:r w:rsidRPr="00807AEC">
        <w:rPr>
          <w:rFonts w:asciiTheme="minorBidi" w:eastAsia="Times New Roman" w:hAnsiTheme="minorBidi"/>
        </w:rPr>
        <w:t>Jugement que les services du sous-distributeur/agent ne sont plus nécessaires.</w:t>
      </w:r>
    </w:p>
    <w:p w14:paraId="32E1D3F4" w14:textId="28CBE50C" w:rsidR="00B73933" w:rsidRPr="00807AEC" w:rsidRDefault="00B73933" w:rsidP="00991204">
      <w:pPr>
        <w:spacing w:before="160" w:after="80" w:line="235" w:lineRule="auto"/>
        <w:rPr>
          <w:rFonts w:asciiTheme="minorBidi" w:eastAsia="Helvetica Neue" w:hAnsiTheme="minorBidi"/>
          <w:b/>
          <w:color w:val="76A5AF"/>
          <w:sz w:val="24"/>
          <w:szCs w:val="24"/>
        </w:rPr>
      </w:pPr>
      <w:r w:rsidRPr="00807AEC">
        <w:rPr>
          <w:rFonts w:asciiTheme="minorBidi" w:eastAsia="Helvetica Neue" w:hAnsiTheme="minorBidi"/>
          <w:b/>
          <w:color w:val="76A5AF"/>
          <w:sz w:val="24"/>
          <w:szCs w:val="24"/>
        </w:rPr>
        <w:t>QUESTIONS ET PRÉOCCUPATIONS</w:t>
      </w:r>
    </w:p>
    <w:p w14:paraId="23C2EF8A" w14:textId="6201FBDD" w:rsidR="007F13B1" w:rsidRPr="00807AEC" w:rsidRDefault="00B73933" w:rsidP="00991204">
      <w:pPr>
        <w:spacing w:after="0" w:line="235" w:lineRule="auto"/>
        <w:rPr>
          <w:rFonts w:asciiTheme="minorBidi" w:eastAsia="Helvetica Neue" w:hAnsiTheme="minorBidi"/>
          <w:sz w:val="20"/>
          <w:szCs w:val="20"/>
        </w:rPr>
      </w:pPr>
      <w:r w:rsidRPr="00807AEC">
        <w:rPr>
          <w:rFonts w:asciiTheme="minorBidi" w:eastAsia="Times New Roman" w:hAnsiTheme="minorBidi"/>
        </w:rPr>
        <w:t xml:space="preserve">Si vous avez des questions sur la façon d’appliquer la procédure contenue dans le présent document ou des préoccupations concernant un sous-distributeur/agent, vous devez en faire part à votre superviseur ou </w:t>
      </w:r>
      <w:r w:rsidRPr="00807AEC">
        <w:rPr>
          <w:rFonts w:asciiTheme="minorBidi" w:eastAsia="Times New Roman" w:hAnsiTheme="minorBidi"/>
          <w:b/>
          <w:bCs/>
          <w:shd w:val="clear" w:color="auto" w:fill="FFFF00"/>
        </w:rPr>
        <w:t>[insérer le rôle]</w:t>
      </w:r>
      <w:r w:rsidRPr="00807AEC">
        <w:rPr>
          <w:rFonts w:asciiTheme="minorBidi" w:eastAsia="Times New Roman" w:hAnsiTheme="minorBidi"/>
        </w:rPr>
        <w:t xml:space="preserve"> immédiatement.</w:t>
      </w:r>
    </w:p>
    <w:sectPr w:rsidR="007F13B1" w:rsidRPr="00807AEC"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F5FB" w14:textId="77777777" w:rsidR="00DD79C5" w:rsidRDefault="00DD79C5" w:rsidP="001B7D31">
      <w:pPr>
        <w:spacing w:after="0" w:line="240" w:lineRule="auto"/>
      </w:pPr>
      <w:r>
        <w:separator/>
      </w:r>
    </w:p>
  </w:endnote>
  <w:endnote w:type="continuationSeparator" w:id="0">
    <w:p w14:paraId="37F318D9" w14:textId="77777777" w:rsidR="00DD79C5" w:rsidRDefault="00DD79C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B60A" w14:textId="77777777" w:rsidR="00DD79C5" w:rsidRDefault="00DD79C5" w:rsidP="001B7D31">
      <w:pPr>
        <w:spacing w:after="0" w:line="240" w:lineRule="auto"/>
      </w:pPr>
      <w:r>
        <w:separator/>
      </w:r>
    </w:p>
  </w:footnote>
  <w:footnote w:type="continuationSeparator" w:id="0">
    <w:p w14:paraId="740B1C01" w14:textId="77777777" w:rsidR="00DD79C5" w:rsidRDefault="00DD79C5"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5B6615FC">
                    <wp:simplePos x="0" y="0"/>
                    <wp:positionH relativeFrom="column">
                      <wp:posOffset>-1905</wp:posOffset>
                    </wp:positionH>
                    <wp:positionV relativeFrom="paragraph">
                      <wp:posOffset>0</wp:posOffset>
                    </wp:positionV>
                    <wp:extent cx="38671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8671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3B7EEB" w:rsidRPr="00806EBD" w:rsidRDefault="003B7EEB" w:rsidP="00D64309">
                                <w:pPr>
                                  <w:rPr>
                                    <w:rFonts w:asciiTheme="minorBidi" w:hAnsiTheme="minorBidi"/>
                                    <w:b/>
                                    <w:bCs/>
                                    <w:color w:val="000000" w:themeColor="text1"/>
                                    <w:sz w:val="32"/>
                                    <w:szCs w:val="32"/>
                                  </w:rPr>
                                </w:pPr>
                                <w:r w:rsidRPr="00806EBD">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15pt;margin-top:0;width:304.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gNYQIAADQFAAAOAAAAZHJzL2Uyb0RvYy54bWysVEuP2jAQvlfqf7B8LwEKuzQirCgrqkpo&#10;d1W22rNxbBLV8bi2IaG/fsdOeJT2slUvyXhenvnmG0/vmkqRvbCuBJ3RQa9PidAc8lJvM/r9eflh&#10;QonzTOdMgRYZPQhH72bv301rk4ohFKByYQkm0S6tTUYL702aJI4XomKuB0ZoNEqwFfN4tNskt6zG&#10;7JVKhv3+TVKDzY0FLpxD7X1rpLOYX0rB/aOUTniiMoq1+fi18bsJ32Q2ZenWMlOUvCuD/UMVFSs1&#10;XnpKdc88Iztb/pGqKrkFB9L3OFQJSFlyEXvAbgb9q27WBTMi9oLgOHOCyf2/tPxhvzZPlvjmMzQ4&#10;wABIbVzqUBn6aaStwh8rJWhHCA8n2ETjCUflx8nN7WCMJo620bg/QRnTJOdoY53/IqAiQcioxbFE&#10;tNh+5XzrenQJl2lYlkrF0Sj9mwJzthoRZ9tFnwuOkj8oEaKU/iYkKfNYd1BEVomFsmTPkA+Mc6F9&#10;bDnmRe/gJfHutwR2/iG0reotwaeIeDNofwquSg02onRVdv7jWLJs/RHqi76D6JtN0w1yA/kB52uh&#10;pb4zfFniEFbM+Sdmkes4N9xf/4gfqaDOKHQSJQXYX3/TB3+kIFopqXF3Mup+7pgVlKivGsn5aTAa&#10;hWWLh9H4dogHe2nZXFr0rloAjmOAL4XhUQz+Xh1FaaF6wTWfh1vRxDTHuzO6OYoL3240PhNczOfR&#10;CdfLML/Sa8ND6gBvoNhz88Ks6XjokcEPcNwyll7RsfUNkRrmOw+yjFwNALeodsDjaka2d89I2P3L&#10;c/Q6P3azVwAAAP//AwBQSwMEFAAGAAgAAAAhAHngeYbaAAAABQEAAA8AAABkcnMvZG93bnJldi54&#10;bWxMj8FOwzAQRO9I/IO1SNxaO1C1VZpNhQo9VkDhA5x4mwTidRQ7TfL3mBMcRzOaeZPtJ9uKK/W+&#10;cYyQLBUI4tKZhiuEz4/jYgvCB81Gt44JYSYP+/z2JtOpcSO/0/UcKhFL2KcaoQ6hS6X0ZU1W+6Xr&#10;iKN3cb3VIcq+kqbXYyy3rXxQai2tbjgu1LqjQ03l93mwCC9vxVyskq/j6lnNhXkdT4dyOCHe301P&#10;OxCBpvAXhl/8iA55ZCrcwMaLFmHxGIMI8U8012q7AVEgbBIFMs/kf/r8BwAA//8DAFBLAQItABQA&#10;BgAIAAAAIQC2gziS/gAAAOEBAAATAAAAAAAAAAAAAAAAAAAAAABbQ29udGVudF9UeXBlc10ueG1s&#10;UEsBAi0AFAAGAAgAAAAhADj9If/WAAAAlAEAAAsAAAAAAAAAAAAAAAAALwEAAF9yZWxzLy5yZWxz&#10;UEsBAi0AFAAGAAgAAAAhANxIKA1hAgAANAUAAA4AAAAAAAAAAAAAAAAALgIAAGRycy9lMm9Eb2Mu&#10;eG1sUEsBAi0AFAAGAAgAAAAhAHngeYbaAAAABQEAAA8AAAAAAAAAAAAAAAAAuwQAAGRycy9kb3du&#10;cmV2LnhtbFBLBQYAAAAABAAEAPMAAADCBQAAAAA=&#10;" filled="f" stroked="f">
                    <v:textbox>
                      <w:txbxContent>
                        <w:p w14:paraId="16460075" w14:textId="77777777" w:rsidR="003B7EEB" w:rsidRPr="00806EBD" w:rsidRDefault="003B7EEB" w:rsidP="00D64309">
                          <w:pPr>
                            <w:rPr>
                              <w:rFonts w:asciiTheme="minorBidi" w:hAnsiTheme="minorBidi"/>
                              <w:b/>
                              <w:bCs/>
                              <w:color w:val="000000" w:themeColor="text1"/>
                              <w:sz w:val="32"/>
                              <w:szCs w:val="32"/>
                            </w:rPr>
                          </w:pPr>
                          <w:r w:rsidRPr="00806EBD">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4"/>
  </w:num>
  <w:num w:numId="4">
    <w:abstractNumId w:val="13"/>
  </w:num>
  <w:num w:numId="5">
    <w:abstractNumId w:val="19"/>
  </w:num>
  <w:num w:numId="6">
    <w:abstractNumId w:val="7"/>
  </w:num>
  <w:num w:numId="7">
    <w:abstractNumId w:val="9"/>
  </w:num>
  <w:num w:numId="8">
    <w:abstractNumId w:val="15"/>
  </w:num>
  <w:num w:numId="9">
    <w:abstractNumId w:val="11"/>
  </w:num>
  <w:num w:numId="10">
    <w:abstractNumId w:val="18"/>
  </w:num>
  <w:num w:numId="11">
    <w:abstractNumId w:val="23"/>
  </w:num>
  <w:num w:numId="12">
    <w:abstractNumId w:val="21"/>
  </w:num>
  <w:num w:numId="13">
    <w:abstractNumId w:val="5"/>
  </w:num>
  <w:num w:numId="14">
    <w:abstractNumId w:val="16"/>
  </w:num>
  <w:num w:numId="15">
    <w:abstractNumId w:val="0"/>
  </w:num>
  <w:num w:numId="16">
    <w:abstractNumId w:val="0"/>
  </w:num>
  <w:num w:numId="17">
    <w:abstractNumId w:val="0"/>
  </w:num>
  <w:num w:numId="18">
    <w:abstractNumId w:val="20"/>
  </w:num>
  <w:num w:numId="19">
    <w:abstractNumId w:val="20"/>
  </w:num>
  <w:num w:numId="20">
    <w:abstractNumId w:val="20"/>
  </w:num>
  <w:num w:numId="21">
    <w:abstractNumId w:val="10"/>
  </w:num>
  <w:num w:numId="22">
    <w:abstractNumId w:val="3"/>
  </w:num>
  <w:num w:numId="23">
    <w:abstractNumId w:val="3"/>
  </w:num>
  <w:num w:numId="24">
    <w:abstractNumId w:val="3"/>
  </w:num>
  <w:num w:numId="25">
    <w:abstractNumId w:val="1"/>
  </w:num>
  <w:num w:numId="26">
    <w:abstractNumId w:val="1"/>
  </w:num>
  <w:num w:numId="27">
    <w:abstractNumId w:val="1"/>
  </w:num>
  <w:num w:numId="28">
    <w:abstractNumId w:val="12"/>
  </w:num>
  <w:num w:numId="29">
    <w:abstractNumId w:val="6"/>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11E2"/>
    <w:rsid w:val="0009504B"/>
    <w:rsid w:val="000A615D"/>
    <w:rsid w:val="000B1D70"/>
    <w:rsid w:val="000B37A4"/>
    <w:rsid w:val="000B3AE0"/>
    <w:rsid w:val="000B6D0D"/>
    <w:rsid w:val="000B7566"/>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47001"/>
    <w:rsid w:val="0025084E"/>
    <w:rsid w:val="00252A30"/>
    <w:rsid w:val="002771E6"/>
    <w:rsid w:val="00292D55"/>
    <w:rsid w:val="002933DF"/>
    <w:rsid w:val="002C3912"/>
    <w:rsid w:val="002F151F"/>
    <w:rsid w:val="002F2FF7"/>
    <w:rsid w:val="002F497D"/>
    <w:rsid w:val="00300D9E"/>
    <w:rsid w:val="00317D1F"/>
    <w:rsid w:val="0032290E"/>
    <w:rsid w:val="00324065"/>
    <w:rsid w:val="00326C91"/>
    <w:rsid w:val="00330083"/>
    <w:rsid w:val="00336B54"/>
    <w:rsid w:val="00394FED"/>
    <w:rsid w:val="003B03E5"/>
    <w:rsid w:val="003B07BC"/>
    <w:rsid w:val="003B7EEB"/>
    <w:rsid w:val="003D3E6D"/>
    <w:rsid w:val="003F1F54"/>
    <w:rsid w:val="003F2275"/>
    <w:rsid w:val="00436A7C"/>
    <w:rsid w:val="00460F81"/>
    <w:rsid w:val="00461920"/>
    <w:rsid w:val="004A0E0D"/>
    <w:rsid w:val="004A25BB"/>
    <w:rsid w:val="004B2F1A"/>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F3E3E"/>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06EBD"/>
    <w:rsid w:val="00807AEC"/>
    <w:rsid w:val="0081549A"/>
    <w:rsid w:val="0082609D"/>
    <w:rsid w:val="00871E6D"/>
    <w:rsid w:val="008847CC"/>
    <w:rsid w:val="0088690B"/>
    <w:rsid w:val="008C4AB8"/>
    <w:rsid w:val="008D40D4"/>
    <w:rsid w:val="009252CD"/>
    <w:rsid w:val="00927EDF"/>
    <w:rsid w:val="00931EB3"/>
    <w:rsid w:val="009343AD"/>
    <w:rsid w:val="00943278"/>
    <w:rsid w:val="009433D5"/>
    <w:rsid w:val="00953CAD"/>
    <w:rsid w:val="00956F38"/>
    <w:rsid w:val="009576D7"/>
    <w:rsid w:val="00977DAD"/>
    <w:rsid w:val="00991204"/>
    <w:rsid w:val="00996A04"/>
    <w:rsid w:val="009B3494"/>
    <w:rsid w:val="009B5855"/>
    <w:rsid w:val="009B6FE8"/>
    <w:rsid w:val="009D52E7"/>
    <w:rsid w:val="00A034AC"/>
    <w:rsid w:val="00A20FB2"/>
    <w:rsid w:val="00A30419"/>
    <w:rsid w:val="00A32798"/>
    <w:rsid w:val="00A355C9"/>
    <w:rsid w:val="00A66D82"/>
    <w:rsid w:val="00A73C9B"/>
    <w:rsid w:val="00A83CC2"/>
    <w:rsid w:val="00A845BD"/>
    <w:rsid w:val="00A85909"/>
    <w:rsid w:val="00AA109C"/>
    <w:rsid w:val="00AA3DDA"/>
    <w:rsid w:val="00AA7A30"/>
    <w:rsid w:val="00AB0023"/>
    <w:rsid w:val="00AC5F6E"/>
    <w:rsid w:val="00AD033F"/>
    <w:rsid w:val="00AE0CC9"/>
    <w:rsid w:val="00AE3148"/>
    <w:rsid w:val="00B22CD8"/>
    <w:rsid w:val="00B25CF3"/>
    <w:rsid w:val="00B30D87"/>
    <w:rsid w:val="00B33BAC"/>
    <w:rsid w:val="00B34EEA"/>
    <w:rsid w:val="00B72021"/>
    <w:rsid w:val="00B73933"/>
    <w:rsid w:val="00B73A4E"/>
    <w:rsid w:val="00B80A20"/>
    <w:rsid w:val="00B831BB"/>
    <w:rsid w:val="00BA3DC2"/>
    <w:rsid w:val="00BC3646"/>
    <w:rsid w:val="00C4167C"/>
    <w:rsid w:val="00C476A3"/>
    <w:rsid w:val="00C746B5"/>
    <w:rsid w:val="00C82190"/>
    <w:rsid w:val="00CB19AD"/>
    <w:rsid w:val="00CD74AE"/>
    <w:rsid w:val="00CE4193"/>
    <w:rsid w:val="00CF34BA"/>
    <w:rsid w:val="00CF6502"/>
    <w:rsid w:val="00D00A2C"/>
    <w:rsid w:val="00D22156"/>
    <w:rsid w:val="00D236EF"/>
    <w:rsid w:val="00D54CEA"/>
    <w:rsid w:val="00D64309"/>
    <w:rsid w:val="00D6680E"/>
    <w:rsid w:val="00D754BA"/>
    <w:rsid w:val="00D76214"/>
    <w:rsid w:val="00DC6511"/>
    <w:rsid w:val="00DC6DA8"/>
    <w:rsid w:val="00DD6009"/>
    <w:rsid w:val="00DD79C5"/>
    <w:rsid w:val="00DE2615"/>
    <w:rsid w:val="00DE6358"/>
    <w:rsid w:val="00E13EF6"/>
    <w:rsid w:val="00E44CC3"/>
    <w:rsid w:val="00E51F9B"/>
    <w:rsid w:val="00E64F3F"/>
    <w:rsid w:val="00E71F55"/>
    <w:rsid w:val="00E74CC7"/>
    <w:rsid w:val="00E853FF"/>
    <w:rsid w:val="00E90D5F"/>
    <w:rsid w:val="00EA0B6B"/>
    <w:rsid w:val="00EA3041"/>
    <w:rsid w:val="00EC0176"/>
    <w:rsid w:val="00EC3580"/>
    <w:rsid w:val="00EC42C5"/>
    <w:rsid w:val="00ED69F8"/>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A1121-EA83-4BB0-B002-3C823FD0743D}">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6A7D81E-DAE8-4CB7-ADAF-DE510BF8E323}"/>
</file>

<file path=docProps/app.xml><?xml version="1.0" encoding="utf-8"?>
<Properties xmlns="http://schemas.openxmlformats.org/officeDocument/2006/extended-properties" xmlns:vt="http://schemas.openxmlformats.org/officeDocument/2006/docPropsVTypes">
  <Template>Normal.dotm</Template>
  <TotalTime>110</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55</cp:revision>
  <dcterms:created xsi:type="dcterms:W3CDTF">2019-06-28T17:41:00Z</dcterms:created>
  <dcterms:modified xsi:type="dcterms:W3CDTF">2022-10-14T19:17:00Z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1314500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