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69AB0E99" w:rsidR="00C82190" w:rsidRPr="00D179BF" w:rsidRDefault="000105A9">
          <w:pPr>
            <w:rPr>
              <w:rFonts w:asciiTheme="minorBidi" w:hAnsiTheme="minorBidi"/>
            </w:rPr>
          </w:pPr>
          <w:r w:rsidRPr="00D179BF">
            <w:rPr>
              <w:rFonts w:asciiTheme="minorBidi" w:hAnsiTheme="minorBidi"/>
              <w:noProof/>
            </w:rPr>
            <w:drawing>
              <wp:anchor distT="0" distB="0" distL="114300" distR="114300" simplePos="0" relativeHeight="251658240" behindDoc="1" locked="0" layoutInCell="1" allowOverlap="1" wp14:anchorId="2C8EAAD5" wp14:editId="7DCC6604">
                <wp:simplePos x="0" y="0"/>
                <wp:positionH relativeFrom="column">
                  <wp:posOffset>-673735</wp:posOffset>
                </wp:positionH>
                <wp:positionV relativeFrom="paragraph">
                  <wp:posOffset>-673735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D179BF">
            <w:rPr>
              <w:rFonts w:asciiTheme="minorBidi" w:hAnsiTheme="minorBidi"/>
              <w:noProof/>
            </w:rPr>
            <mc:AlternateContent>
              <mc:Choice Requires="wps">
                <w:drawing>
                  <wp:anchor distT="0" distB="0" distL="114300" distR="114300" simplePos="0" relativeHeight="251662336" behindDoc="0" locked="0" layoutInCell="1" allowOverlap="1" wp14:anchorId="0B9E9837" wp14:editId="3848FF18">
                    <wp:simplePos x="0" y="0"/>
                    <wp:positionH relativeFrom="column">
                      <wp:posOffset>2683510</wp:posOffset>
                    </wp:positionH>
                    <wp:positionV relativeFrom="paragraph">
                      <wp:posOffset>105410</wp:posOffset>
                    </wp:positionV>
                    <wp:extent cx="3749040" cy="1722783"/>
                    <wp:effectExtent l="0" t="0" r="0" b="0"/>
                    <wp:wrapNone/>
                    <wp:docPr id="2" name="Text Box 2"/>
                    <wp:cNvGraphicFramePr/>
                    <a:graphic xmlns:a="http://schemas.openxmlformats.org/drawingml/2006/main">
                      <a:graphicData uri="http://schemas.microsoft.com/office/word/2010/wordprocessingShape">
                        <wps:wsp>
                          <wps:cNvSpPr txBox="1"/>
                          <wps:spPr>
                            <a:xfrm>
                              <a:off x="0" y="0"/>
                              <a:ext cx="3749040" cy="17227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3B7EEB" w:rsidRPr="00D179BF" w:rsidRDefault="003B7EEB" w:rsidP="00CB61E3">
                                <w:pPr>
                                  <w:spacing w:after="0" w:line="240" w:lineRule="auto"/>
                                  <w:rPr>
                                    <w:rFonts w:asciiTheme="minorBidi" w:hAnsiTheme="minorBidi"/>
                                    <w:b/>
                                    <w:bCs/>
                                    <w:color w:val="34495D"/>
                                    <w:sz w:val="72"/>
                                    <w:szCs w:val="72"/>
                                  </w:rPr>
                                </w:pPr>
                                <w:r w:rsidRPr="00D179BF">
                                  <w:rPr>
                                    <w:rFonts w:asciiTheme="minorBidi" w:hAnsiTheme="minorBidi"/>
                                    <w:b/>
                                    <w:bCs/>
                                    <w:color w:val="34495D"/>
                                    <w:sz w:val="72"/>
                                    <w:szCs w:val="72"/>
                                  </w:rPr>
                                  <w:t xml:space="preserve">Centrum zdrojů </w:t>
                                </w:r>
                              </w:p>
                              <w:p w14:paraId="276CBCB1" w14:textId="77777777" w:rsidR="003B7EEB" w:rsidRPr="00D179BF" w:rsidRDefault="003B7EEB" w:rsidP="00A845BD">
                                <w:pPr>
                                  <w:spacing w:line="240" w:lineRule="auto"/>
                                  <w:rPr>
                                    <w:rFonts w:asciiTheme="minorBidi" w:hAnsiTheme="minorBidi"/>
                                    <w:b/>
                                    <w:bCs/>
                                    <w:color w:val="34495D"/>
                                    <w:sz w:val="72"/>
                                    <w:szCs w:val="72"/>
                                  </w:rPr>
                                </w:pPr>
                                <w:r w:rsidRPr="00D179BF">
                                  <w:rPr>
                                    <w:rFonts w:asciiTheme="minorBidi" w:hAnsiTheme="minorBidi"/>
                                    <w:b/>
                                    <w:bCs/>
                                    <w:color w:val="34495D"/>
                                    <w:sz w:val="72"/>
                                    <w:szCs w:val="72"/>
                                  </w:rPr>
                                  <w:t>pro nepřímé partnery</w:t>
                                </w:r>
                              </w:p>
                              <w:p w14:paraId="452D6FB4" w14:textId="6568329A" w:rsidR="003B7EEB" w:rsidRPr="00D179BF" w:rsidRDefault="003B7EEB"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3pt;margin-top:8.3pt;width:295.2pt;height:1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" filled="f" stroked="f">
                    <v:textbox>
                      <w:txbxContent>
                        <w:p w14:paraId="696A2079" w14:textId="77777777" w:rsidR="003B7EEB" w:rsidRPr="00D179BF" w:rsidRDefault="003B7EEB" w:rsidP="00CB61E3">
                          <w:pPr>
                            <w:spacing w:after="0" w:line="240" w:lineRule="auto"/>
                            <w:rPr>
                              <w:rFonts w:asciiTheme="minorBidi" w:hAnsiTheme="minorBidi"/>
                              <w:b/>
                              <w:bCs/>
                              <w:color w:val="34495D"/>
                              <w:sz w:val="72"/>
                              <w:szCs w:val="72"/>
                            </w:rPr>
                          </w:pPr>
                          <w:r w:rsidRPr="00D179BF">
                            <w:rPr>
                              <w:rFonts w:asciiTheme="minorBidi" w:hAnsiTheme="minorBidi"/>
                              <w:b/>
                              <w:bCs/>
                              <w:color w:val="34495D"/>
                              <w:sz w:val="72"/>
                              <w:szCs w:val="72"/>
                            </w:rPr>
                            <w:t xml:space="preserve">Centrum zdrojů </w:t>
                          </w:r>
                        </w:p>
                        <w:p w14:paraId="276CBCB1" w14:textId="77777777" w:rsidR="003B7EEB" w:rsidRPr="00D179BF" w:rsidRDefault="003B7EEB" w:rsidP="00A845BD">
                          <w:pPr>
                            <w:spacing w:line="240" w:lineRule="auto"/>
                            <w:rPr>
                              <w:rFonts w:asciiTheme="minorBidi" w:hAnsiTheme="minorBidi"/>
                              <w:b/>
                              <w:bCs/>
                              <w:color w:val="34495D"/>
                              <w:sz w:val="72"/>
                              <w:szCs w:val="72"/>
                            </w:rPr>
                          </w:pPr>
                          <w:r w:rsidRPr="00D179BF">
                            <w:rPr>
                              <w:rFonts w:asciiTheme="minorBidi" w:hAnsiTheme="minorBidi"/>
                              <w:b/>
                              <w:bCs/>
                              <w:color w:val="34495D"/>
                              <w:sz w:val="72"/>
                              <w:szCs w:val="72"/>
                            </w:rPr>
                            <w:t>pro nepřímé partnery</w:t>
                          </w:r>
                        </w:p>
                        <w:p w14:paraId="452D6FB4" w14:textId="6568329A" w:rsidR="003B7EEB" w:rsidRPr="00D179BF" w:rsidRDefault="003B7EEB" w:rsidP="00AA109C">
                          <w:pPr>
                            <w:spacing w:line="240" w:lineRule="auto"/>
                            <w:rPr>
                              <w:rFonts w:asciiTheme="minorBidi" w:hAnsiTheme="minorBidi"/>
                              <w:b/>
                              <w:bCs/>
                              <w:color w:val="34495D"/>
                              <w:sz w:val="72"/>
                              <w:szCs w:val="72"/>
                            </w:rPr>
                          </w:pPr>
                        </w:p>
                      </w:txbxContent>
                    </v:textbox>
                  </v:shape>
                </w:pict>
              </mc:Fallback>
            </mc:AlternateContent>
          </w:r>
          <w:r w:rsidR="008027F8" w:rsidRPr="00D179BF">
            <w:rPr>
              <w:rFonts w:asciiTheme="minorBidi" w:hAnsiTheme="minorBidi"/>
              <w:noProof/>
            </w:rPr>
            <w:drawing>
              <wp:anchor distT="0" distB="0" distL="114300" distR="114300" simplePos="0" relativeHeight="251657215" behindDoc="0" locked="0" layoutInCell="1" allowOverlap="1" wp14:anchorId="6CCE8F69" wp14:editId="625BFB81">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01458BA" w:rsidR="00C82190" w:rsidRPr="00D179BF" w:rsidRDefault="00342C85">
          <w:pPr>
            <w:rPr>
              <w:rFonts w:asciiTheme="minorBidi" w:hAnsiTheme="minorBidi"/>
            </w:rPr>
          </w:pPr>
          <w:r w:rsidRPr="00D179BF">
            <w:rPr>
              <w:rFonts w:asciiTheme="minorBidi" w:hAnsiTheme="minorBidi"/>
              <w:noProof/>
            </w:rPr>
            <mc:AlternateContent>
              <mc:Choice Requires="wpg">
                <w:drawing>
                  <wp:anchor distT="0" distB="0" distL="114300" distR="114300" simplePos="0" relativeHeight="251656190" behindDoc="0" locked="0" layoutInCell="1" allowOverlap="1" wp14:anchorId="78017721" wp14:editId="654464B6">
                    <wp:simplePos x="0" y="0"/>
                    <wp:positionH relativeFrom="column">
                      <wp:posOffset>200025</wp:posOffset>
                    </wp:positionH>
                    <wp:positionV relativeFrom="paragraph">
                      <wp:posOffset>6905377</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 xml:space="preserve">Další </w:t>
                                  </w:r>
                                  <w:r w:rsidRPr="00D179BF">
                                    <w:rPr>
                                      <w:rFonts w:asciiTheme="minorBidi" w:hAnsiTheme="minorBidi"/>
                                      <w:b/>
                                      <w:bCs/>
                                      <w:color w:val="34495E"/>
                                      <w:sz w:val="32"/>
                                      <w:szCs w:val="32"/>
                                    </w:rPr>
                                    <w:t>dokumenty, které je třeba vzít v úvahu</w:t>
                                  </w:r>
                                </w:p>
                                <w:p w14:paraId="427872EF" w14:textId="2BED5EDA" w:rsidR="003B7EEB" w:rsidRPr="00D179BF" w:rsidRDefault="003B7EEB" w:rsidP="005F3E3E">
                                  <w:pPr>
                                    <w:pStyle w:val="ListParagraph"/>
                                    <w:numPr>
                                      <w:ilvl w:val="0"/>
                                      <w:numId w:val="10"/>
                                    </w:numPr>
                                    <w:ind w:left="360"/>
                                    <w:rPr>
                                      <w:rFonts w:asciiTheme="minorBidi" w:hAnsiTheme="minorBidi"/>
                                      <w:b/>
                                      <w:bCs/>
                                      <w:color w:val="34495E"/>
                                      <w:sz w:val="32"/>
                                      <w:szCs w:val="32"/>
                                    </w:rPr>
                                  </w:pPr>
                                  <w:r w:rsidRPr="00D179BF">
                                    <w:rPr>
                                      <w:rFonts w:asciiTheme="minorBidi" w:eastAsia="Helvetica Neue Light" w:hAnsiTheme="minorBidi"/>
                                      <w:color w:val="000000"/>
                                    </w:rPr>
                                    <w:t>Pokyny ke smlouvám s dílčími distributory a zástupci</w:t>
                                  </w:r>
                                </w:p>
                                <w:p w14:paraId="32AFD320" w14:textId="53A71074" w:rsidR="003B7EEB" w:rsidRPr="00D179BF" w:rsidRDefault="003B7EEB" w:rsidP="005F3E3E">
                                  <w:pPr>
                                    <w:pStyle w:val="ListParagraph"/>
                                    <w:numPr>
                                      <w:ilvl w:val="0"/>
                                      <w:numId w:val="10"/>
                                    </w:numPr>
                                    <w:ind w:left="360"/>
                                    <w:rPr>
                                      <w:rFonts w:asciiTheme="minorBidi" w:hAnsiTheme="minorBidi"/>
                                      <w:b/>
                                      <w:bCs/>
                                      <w:color w:val="34495E"/>
                                      <w:sz w:val="32"/>
                                      <w:szCs w:val="32"/>
                                    </w:rPr>
                                  </w:pPr>
                                  <w:r w:rsidRPr="00D179BF">
                                    <w:rPr>
                                      <w:rFonts w:asciiTheme="minorBidi" w:eastAsia="Helvetica Neue Light" w:hAnsiTheme="minorBidi"/>
                                      <w:color w:val="000000"/>
                                    </w:rPr>
                                    <w:t>Zásady stanovování komerčních cen</w:t>
                                  </w:r>
                                </w:p>
                                <w:p w14:paraId="474DE53B" w14:textId="77777777" w:rsidR="003B7EEB" w:rsidRPr="00D179BF"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5.75pt;margin-top:543.75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RNshX3gMAADwJAAAOAAAAAAAAAAAAAAAA&#10;ADwCAABkcnMvZTJvRG9jLnhtbFBLAQItAAoAAAAAAAAAIQAsqOatW3MAAFtzAAAVAAAAAAAAAAAA&#10;AAAAAEYGAABkcnMvbWVkaWEvaW1hZ2UxLmpwZWdQSwECLQAUAAYACAAAACEAwM6ap+IAAAANAQAA&#10;DwAAAAAAAAAAAAAAAADU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Další dokumenty, které je třeba vzít v úvahu</w:t>
                            </w:r>
                          </w:p>
                          <w:p w14:paraId="427872EF" w14:textId="2BED5EDA" w:rsidR="003B7EEB" w:rsidRPr="00D179BF" w:rsidRDefault="003B7EEB" w:rsidP="005F3E3E">
                            <w:pPr>
                              <w:pStyle w:val="ListParagraph"/>
                              <w:numPr>
                                <w:ilvl w:val="0"/>
                                <w:numId w:val="10"/>
                              </w:numPr>
                              <w:ind w:left="360"/>
                              <w:rPr>
                                <w:rFonts w:asciiTheme="minorBidi" w:hAnsiTheme="minorBidi"/>
                                <w:b/>
                                <w:bCs/>
                                <w:color w:val="34495E"/>
                                <w:sz w:val="32"/>
                                <w:szCs w:val="32"/>
                              </w:rPr>
                            </w:pPr>
                            <w:r w:rsidRPr="00D179BF">
                              <w:rPr>
                                <w:rFonts w:asciiTheme="minorBidi" w:eastAsia="Helvetica Neue Light" w:hAnsiTheme="minorBidi"/>
                                <w:color w:val="000000"/>
                              </w:rPr>
                              <w:t>Pokyny ke smlouvám s dílčími distributory a zástupci</w:t>
                            </w:r>
                          </w:p>
                          <w:p w14:paraId="32AFD320" w14:textId="53A71074" w:rsidR="003B7EEB" w:rsidRPr="00D179BF" w:rsidRDefault="003B7EEB" w:rsidP="005F3E3E">
                            <w:pPr>
                              <w:pStyle w:val="ListParagraph"/>
                              <w:numPr>
                                <w:ilvl w:val="0"/>
                                <w:numId w:val="10"/>
                              </w:numPr>
                              <w:ind w:left="360"/>
                              <w:rPr>
                                <w:rFonts w:asciiTheme="minorBidi" w:hAnsiTheme="minorBidi"/>
                                <w:b/>
                                <w:bCs/>
                                <w:color w:val="34495E"/>
                                <w:sz w:val="32"/>
                                <w:szCs w:val="32"/>
                              </w:rPr>
                            </w:pPr>
                            <w:r w:rsidRPr="00D179BF">
                              <w:rPr>
                                <w:rFonts w:asciiTheme="minorBidi" w:eastAsia="Helvetica Neue Light" w:hAnsiTheme="minorBidi"/>
                                <w:color w:val="000000"/>
                              </w:rPr>
                              <w:t>Zásady stanovování komerčních cen</w:t>
                            </w:r>
                          </w:p>
                          <w:p w14:paraId="474DE53B" w14:textId="77777777" w:rsidR="003B7EEB" w:rsidRPr="00D179BF" w:rsidRDefault="003B7EEB" w:rsidP="0082609D">
                            <w:pPr>
                              <w:rPr>
                                <w:rFonts w:asciiTheme="minorBidi" w:hAnsiTheme="minorBidi"/>
                                <w:b/>
                                <w:bCs/>
                                <w:color w:val="34495E"/>
                                <w:sz w:val="32"/>
                                <w:szCs w:val="32"/>
                              </w:rPr>
                            </w:pPr>
                          </w:p>
                        </w:txbxContent>
                      </v:textbox>
                    </v:shape>
                  </v:group>
                </w:pict>
              </mc:Fallback>
            </mc:AlternateContent>
          </w:r>
          <w:r w:rsidRPr="00D179BF">
            <w:rPr>
              <w:rFonts w:asciiTheme="minorBidi" w:hAnsiTheme="minorBidi"/>
              <w:noProof/>
            </w:rPr>
            <mc:AlternateContent>
              <mc:Choice Requires="wpg">
                <w:drawing>
                  <wp:anchor distT="0" distB="0" distL="114300" distR="114300" simplePos="0" relativeHeight="251650046" behindDoc="0" locked="0" layoutInCell="1" allowOverlap="1" wp14:anchorId="399A9A3B" wp14:editId="08185680">
                    <wp:simplePos x="0" y="0"/>
                    <wp:positionH relativeFrom="column">
                      <wp:posOffset>142875</wp:posOffset>
                    </wp:positionH>
                    <wp:positionV relativeFrom="paragraph">
                      <wp:posOffset>4899025</wp:posOffset>
                    </wp:positionV>
                    <wp:extent cx="6438900"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38900" cy="2143125"/>
                              <a:chOff x="0" y="0"/>
                              <a:chExt cx="6438900" cy="200596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19202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Pokyny</w:t>
                                  </w:r>
                                </w:p>
                                <w:p w14:paraId="280C2A57" w14:textId="708824BA" w:rsidR="002933DF" w:rsidRPr="00D179BF"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D179BF">
                                    <w:rPr>
                                      <w:rFonts w:asciiTheme="minorBidi" w:eastAsia="Helvetica Neue Light" w:hAnsiTheme="minorBidi"/>
                                      <w:color w:val="000000"/>
                                    </w:rPr>
                                    <w:t>Upravte zvýrazněné části postupu jmenování dílčího distributora nebo zástupce.</w:t>
                                  </w:r>
                                </w:p>
                                <w:p w14:paraId="5770387C" w14:textId="5CA08870" w:rsidR="003B7EEB" w:rsidRPr="00D179BF"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D179BF">
                                    <w:rPr>
                                      <w:rFonts w:asciiTheme="minorBidi" w:eastAsia="Helvetica Neue Light" w:hAnsiTheme="minorBidi"/>
                                      <w:color w:val="000000"/>
                                    </w:rPr>
                                    <w:t xml:space="preserve">Tento postup použijte při jmenování nových nebo obnovování stávajících </w:t>
                                  </w:r>
                                  <w:r w:rsidRPr="00D179BF">
                                    <w:rPr>
                                      <w:rFonts w:asciiTheme="minorBidi" w:eastAsia="Times New Roman" w:hAnsiTheme="minorBidi"/>
                                    </w:rPr>
                                    <w:t>dílčích distributorů a zástupců</w:t>
                                  </w:r>
                                  <w:r w:rsidRPr="00D179BF">
                                    <w:rPr>
                                      <w:rFonts w:asciiTheme="minorBidi" w:eastAsia="Helvetica Neue Light" w:hAnsiTheme="minorBidi"/>
                                      <w:color w:val="000000"/>
                                    </w:rPr>
                                    <w:t>.</w:t>
                                  </w:r>
                                </w:p>
                                <w:p w14:paraId="54953838" w14:textId="390E29AC" w:rsidR="003B7EEB" w:rsidRPr="00D179BF"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D179BF">
                                    <w:rPr>
                                      <w:rFonts w:asciiTheme="minorBidi" w:eastAsia="Helvetica Neue Light" w:hAnsiTheme="minorBidi"/>
                                      <w:color w:val="000000"/>
                                    </w:rPr>
                                    <w:t xml:space="preserve">Seznamte s tímto postupem příslušné zaměstnance, zejména ty, kteří určují nové </w:t>
                                  </w:r>
                                  <w:r w:rsidRPr="00D179BF">
                                    <w:rPr>
                                      <w:rFonts w:asciiTheme="minorBidi" w:eastAsia="Times New Roman" w:hAnsiTheme="minorBidi"/>
                                    </w:rPr>
                                    <w:t xml:space="preserve">dílčí distributory a zástupce, kteří s nimi řídí </w:t>
                                  </w:r>
                                  <w:r w:rsidRPr="00D179BF">
                                    <w:rPr>
                                      <w:rFonts w:asciiTheme="minorBidi" w:eastAsia="Helvetica Neue Light" w:hAnsiTheme="minorBidi"/>
                                      <w:color w:val="000000"/>
                                    </w:rPr>
                                    <w:t xml:space="preserve">vztahy nebo kteří jsou odpovědní za schvalování prodejů a/nebo plateb </w:t>
                                  </w:r>
                                  <w:r w:rsidRPr="00D179BF">
                                    <w:rPr>
                                      <w:rFonts w:asciiTheme="minorBidi" w:eastAsia="Times New Roman" w:hAnsiTheme="minorBidi"/>
                                    </w:rPr>
                                    <w:t>dílčím distributorům a zástupcům.</w:t>
                                  </w:r>
                                </w:p>
                                <w:p w14:paraId="3D2345ED" w14:textId="0F829784" w:rsidR="003B7EEB" w:rsidRPr="00D179BF"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D179BF">
                                    <w:rPr>
                                      <w:rFonts w:asciiTheme="minorBidi" w:eastAsia="Helvetica Neue Light" w:hAnsiTheme="minorBidi"/>
                                      <w:color w:val="000000"/>
                                    </w:rPr>
                                    <w:t>Pro tyto zaměstnance zajistěte školení o tom, jak bude tento postup uplatňován a vykonáván v budoucnu.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0" style="position:absolute;margin-left:11.25pt;margin-top:385.75pt;width:507pt;height:168.75pt;z-index:251650046;mso-width-relative:margin;mso-height-relative:margin" coordsize="64389,20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BVZKtQ4QAAAAwBAAAPAAAAZHJzL2Rvd25yZXYu&#10;eG1sTI/BbsIwDIbvk/YOkSftNpIUAaNrihDadkKTBpMmbqExbUWTVE1oy9vPnMbts/zr9+dsNdqG&#10;9diF2jsFciKAoSu8qV2p4Gf/8fIKLETtjG68QwVXDLDKHx8ynRo/uG/sd7FkVOJCqhVUMbYp56Go&#10;0Oow8S062p18Z3WksSu56fRA5bbhiRBzbnXt6EKlW9xUWJx3F6vgc9DDeirf++35tLke9rOv361E&#10;pZ6fxvUbsIhj/A/DTZ/UISeno784E1ijIElmlFSwWEiCW0BM50RHIimWAnie8fsn8j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2" type="#_x0000_t202" style="position:absolute;left:7334;top:857;width:57055;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Pokyny</w:t>
                            </w:r>
                          </w:p>
                          <w:p w14:paraId="280C2A57" w14:textId="708824BA" w:rsidR="002933DF" w:rsidRPr="00D179BF"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D179BF">
                              <w:rPr>
                                <w:rFonts w:asciiTheme="minorBidi" w:eastAsia="Helvetica Neue Light" w:hAnsiTheme="minorBidi"/>
                                <w:color w:val="000000"/>
                              </w:rPr>
                              <w:t>Upravte zvýrazněné části postupu jmenování dílčího distributora nebo zástupce.</w:t>
                            </w:r>
                          </w:p>
                          <w:p w14:paraId="5770387C" w14:textId="5CA08870" w:rsidR="003B7EEB" w:rsidRPr="00D179BF"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D179BF">
                              <w:rPr>
                                <w:rFonts w:asciiTheme="minorBidi" w:eastAsia="Helvetica Neue Light" w:hAnsiTheme="minorBidi"/>
                                <w:color w:val="000000"/>
                              </w:rPr>
                              <w:t xml:space="preserve">Tento postup použijte při jmenování nových nebo obnovování stávajících </w:t>
                            </w:r>
                            <w:r w:rsidRPr="00D179BF">
                              <w:rPr>
                                <w:rFonts w:asciiTheme="minorBidi" w:eastAsia="Times New Roman" w:hAnsiTheme="minorBidi"/>
                              </w:rPr>
                              <w:t>dílčích distributorů a zástupců</w:t>
                            </w:r>
                            <w:r w:rsidRPr="00D179BF">
                              <w:rPr>
                                <w:rFonts w:asciiTheme="minorBidi" w:eastAsia="Helvetica Neue Light" w:hAnsiTheme="minorBidi"/>
                                <w:color w:val="000000"/>
                              </w:rPr>
                              <w:t>.</w:t>
                            </w:r>
                          </w:p>
                          <w:p w14:paraId="54953838" w14:textId="390E29AC" w:rsidR="003B7EEB" w:rsidRPr="00D179BF"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D179BF">
                              <w:rPr>
                                <w:rFonts w:asciiTheme="minorBidi" w:eastAsia="Helvetica Neue Light" w:hAnsiTheme="minorBidi"/>
                                <w:color w:val="000000"/>
                              </w:rPr>
                              <w:t xml:space="preserve">Seznamte s tímto postupem příslušné zaměstnance, zejména ty, kteří určují nové </w:t>
                            </w:r>
                            <w:r w:rsidRPr="00D179BF">
                              <w:rPr>
                                <w:rFonts w:asciiTheme="minorBidi" w:eastAsia="Times New Roman" w:hAnsiTheme="minorBidi"/>
                              </w:rPr>
                              <w:t xml:space="preserve">dílčí distributory a zástupce, kteří s nimi řídí </w:t>
                            </w:r>
                            <w:r w:rsidRPr="00D179BF">
                              <w:rPr>
                                <w:rFonts w:asciiTheme="minorBidi" w:eastAsia="Helvetica Neue Light" w:hAnsiTheme="minorBidi"/>
                                <w:color w:val="000000"/>
                              </w:rPr>
                              <w:t xml:space="preserve">vztahy nebo kteří jsou odpovědní za schvalování prodejů a/nebo plateb </w:t>
                            </w:r>
                            <w:r w:rsidRPr="00D179BF">
                              <w:rPr>
                                <w:rFonts w:asciiTheme="minorBidi" w:eastAsia="Times New Roman" w:hAnsiTheme="minorBidi"/>
                              </w:rPr>
                              <w:t>dílčím distributorům a zástupcům.</w:t>
                            </w:r>
                          </w:p>
                          <w:p w14:paraId="3D2345ED" w14:textId="0F829784" w:rsidR="003B7EEB" w:rsidRPr="00D179BF"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32"/>
                                <w:szCs w:val="32"/>
                              </w:rPr>
                            </w:pPr>
                            <w:r w:rsidRPr="00D179BF">
                              <w:rPr>
                                <w:rFonts w:asciiTheme="minorBidi" w:eastAsia="Helvetica Neue Light" w:hAnsiTheme="minorBidi"/>
                                <w:color w:val="000000"/>
                              </w:rPr>
                              <w:t>Pro tyto zaměstnance zajistěte školení o tom, jak bude tento postup uplatňován a vykonáván v budoucnu.</w:t>
                            </w:r>
                          </w:p>
                        </w:txbxContent>
                      </v:textbox>
                    </v:shape>
                  </v:group>
                </w:pict>
              </mc:Fallback>
            </mc:AlternateContent>
          </w:r>
          <w:r w:rsidRPr="00D179BF">
            <w:rPr>
              <w:rFonts w:asciiTheme="minorBidi" w:hAnsiTheme="minorBidi"/>
              <w:noProof/>
            </w:rPr>
            <mc:AlternateContent>
              <mc:Choice Requires="wpg">
                <w:drawing>
                  <wp:anchor distT="0" distB="0" distL="114300" distR="114300" simplePos="0" relativeHeight="251668480" behindDoc="0" locked="0" layoutInCell="1" allowOverlap="1" wp14:anchorId="569FD369" wp14:editId="1D63C36F">
                    <wp:simplePos x="0" y="0"/>
                    <wp:positionH relativeFrom="column">
                      <wp:posOffset>257810</wp:posOffset>
                    </wp:positionH>
                    <wp:positionV relativeFrom="paragraph">
                      <wp:posOffset>3766600</wp:posOffset>
                    </wp:positionV>
                    <wp:extent cx="6289675" cy="1133060"/>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1133060"/>
                              <a:chOff x="-19050" y="0"/>
                              <a:chExt cx="6289675" cy="1134458"/>
                            </a:xfrm>
                          </wpg:grpSpPr>
                          <wps:wsp>
                            <wps:cNvPr id="23" name="Text Box 23"/>
                            <wps:cNvSpPr txBox="1"/>
                            <wps:spPr>
                              <a:xfrm>
                                <a:off x="666750" y="47582"/>
                                <a:ext cx="5603875" cy="10868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D179BF" w:rsidRDefault="006A5253"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 xml:space="preserve">Jaké </w:t>
                                  </w:r>
                                  <w:r w:rsidRPr="00D179BF">
                                    <w:rPr>
                                      <w:rFonts w:asciiTheme="minorBidi" w:hAnsiTheme="minorBidi"/>
                                      <w:b/>
                                      <w:bCs/>
                                      <w:color w:val="34495E"/>
                                      <w:sz w:val="32"/>
                                      <w:szCs w:val="32"/>
                                    </w:rPr>
                                    <w:t>výhody vám to přináší?</w:t>
                                  </w:r>
                                </w:p>
                                <w:p w14:paraId="4F33EBE4" w14:textId="680210F6" w:rsidR="003B7EEB" w:rsidRPr="00D179BF" w:rsidRDefault="003B7EEB" w:rsidP="0082609D">
                                  <w:pPr>
                                    <w:rPr>
                                      <w:rFonts w:asciiTheme="minorBidi" w:hAnsiTheme="minorBidi"/>
                                      <w:b/>
                                      <w:bCs/>
                                      <w:color w:val="34495E"/>
                                      <w:sz w:val="32"/>
                                      <w:szCs w:val="32"/>
                                    </w:rPr>
                                  </w:pPr>
                                  <w:r w:rsidRPr="00D179BF">
                                    <w:rPr>
                                      <w:rFonts w:asciiTheme="minorBidi" w:hAnsiTheme="minorBidi"/>
                                    </w:rPr>
                                    <w:t xml:space="preserve">Tento postup chrání vaše podnikání tím, že zajišťuje zmírnění rizik spojených s vašimi </w:t>
                                  </w:r>
                                  <w:r w:rsidRPr="00D179BF">
                                    <w:rPr>
                                      <w:rFonts w:asciiTheme="minorBidi" w:eastAsia="Times New Roman" w:hAnsiTheme="minorBidi"/>
                                    </w:rPr>
                                    <w:t xml:space="preserve">dílčími distributory a zástupci </w:t>
                                  </w:r>
                                  <w:r w:rsidRPr="00D179BF">
                                    <w:rPr>
                                      <w:rFonts w:asciiTheme="minorBidi" w:hAnsiTheme="minorBidi"/>
                                    </w:rPr>
                                    <w:t xml:space="preserve">prostřednictvím definovaných kontrolních mechanismů a procesů pro identifikaci, jmenování a udržování vztahů </w:t>
                                  </w:r>
                                  <w:r w:rsidRPr="00D179BF">
                                    <w:rPr>
                                      <w:rFonts w:asciiTheme="minorBidi" w:eastAsia="Times New Roman" w:hAnsiTheme="minorBidi"/>
                                    </w:rPr>
                                    <w:t>s dílčími distributory a zástupci</w:t>
                                  </w:r>
                                  <w:r w:rsidRPr="00D179BF">
                                    <w:rPr>
                                      <w:rFonts w:asciiTheme="minorBidi" w:hAnsiTheme="minorBid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3" style="position:absolute;margin-left:20.3pt;margin-top:296.6pt;width:495.25pt;height:89.2pt;z-index:251668480;mso-width-relative:margin;mso-height-relative:margin" coordorigin="-190" coordsize="62896,11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">
                    <v:shape id="Text Box 23" o:spid="_x0000_s1034" type="#_x0000_t202" style="position:absolute;left:6667;top:475;width:56039;height:10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D179BF" w:rsidRDefault="006A5253"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Jaké výhody vám to přináší?</w:t>
                            </w:r>
                          </w:p>
                          <w:p w14:paraId="4F33EBE4" w14:textId="680210F6" w:rsidR="003B7EEB" w:rsidRPr="00D179BF" w:rsidRDefault="003B7EEB" w:rsidP="0082609D">
                            <w:pPr>
                              <w:rPr>
                                <w:rFonts w:asciiTheme="minorBidi" w:hAnsiTheme="minorBidi"/>
                                <w:b/>
                                <w:bCs/>
                                <w:color w:val="34495E"/>
                                <w:sz w:val="32"/>
                                <w:szCs w:val="32"/>
                              </w:rPr>
                            </w:pPr>
                            <w:r w:rsidRPr="00D179BF">
                              <w:rPr>
                                <w:rFonts w:asciiTheme="minorBidi" w:hAnsiTheme="minorBidi"/>
                              </w:rPr>
                              <w:t xml:space="preserve">Tento postup chrání vaše podnikání tím, že zajišťuje zmírnění rizik spojených s vašimi </w:t>
                            </w:r>
                            <w:r w:rsidRPr="00D179BF">
                              <w:rPr>
                                <w:rFonts w:asciiTheme="minorBidi" w:eastAsia="Times New Roman" w:hAnsiTheme="minorBidi"/>
                              </w:rPr>
                              <w:t xml:space="preserve">dílčími distributory a zástupci </w:t>
                            </w:r>
                            <w:r w:rsidRPr="00D179BF">
                              <w:rPr>
                                <w:rFonts w:asciiTheme="minorBidi" w:hAnsiTheme="minorBidi"/>
                              </w:rPr>
                              <w:t xml:space="preserve">prostřednictvím definovaných kontrolních mechanismů a procesů pro identifikaci, jmenování a udržování vztahů </w:t>
                            </w:r>
                            <w:r w:rsidRPr="00D179BF">
                              <w:rPr>
                                <w:rFonts w:asciiTheme="minorBidi" w:eastAsia="Times New Roman" w:hAnsiTheme="minorBidi"/>
                              </w:rPr>
                              <w:t>s dílčími distributory a zástupci</w:t>
                            </w:r>
                            <w:r w:rsidRPr="00D179BF">
                              <w:rPr>
                                <w:rFonts w:asciiTheme="minorBidi" w:hAnsiTheme="minorBidi"/>
                              </w:rPr>
                              <w:t xml:space="preserve">. </w:t>
                            </w:r>
                          </w:p>
                        </w:txbxContent>
                      </v:textbox>
                    </v:shape>
                    <v:shape id="Picture 8" o:spid="_x0000_s1035"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D179BF">
            <w:rPr>
              <w:rFonts w:asciiTheme="minorBidi" w:hAnsiTheme="minorBidi"/>
              <w:noProof/>
            </w:rPr>
            <mc:AlternateContent>
              <mc:Choice Requires="wpg">
                <w:drawing>
                  <wp:anchor distT="0" distB="0" distL="114300" distR="114300" simplePos="0" relativeHeight="251645950" behindDoc="0" locked="0" layoutInCell="1" allowOverlap="1" wp14:anchorId="4E352490" wp14:editId="01B8B3A7">
                    <wp:simplePos x="0" y="0"/>
                    <wp:positionH relativeFrom="column">
                      <wp:posOffset>198755</wp:posOffset>
                    </wp:positionH>
                    <wp:positionV relativeFrom="paragraph">
                      <wp:posOffset>2586990</wp:posOffset>
                    </wp:positionV>
                    <wp:extent cx="6534150" cy="1179195"/>
                    <wp:effectExtent l="0" t="0" r="0" b="1905"/>
                    <wp:wrapNone/>
                    <wp:docPr id="10" name="Group 10"/>
                    <wp:cNvGraphicFramePr/>
                    <a:graphic xmlns:a="http://schemas.openxmlformats.org/drawingml/2006/main">
                      <a:graphicData uri="http://schemas.microsoft.com/office/word/2010/wordprocessingGroup">
                        <wpg:wgp>
                          <wpg:cNvGrpSpPr/>
                          <wpg:grpSpPr>
                            <a:xfrm>
                              <a:off x="0" y="0"/>
                              <a:ext cx="6534150" cy="1179195"/>
                              <a:chOff x="0" y="0"/>
                              <a:chExt cx="6448425" cy="1181289"/>
                            </a:xfrm>
                          </wpg:grpSpPr>
                          <wps:wsp>
                            <wps:cNvPr id="11" name="Text Box 11"/>
                            <wps:cNvSpPr txBox="1"/>
                            <wps:spPr>
                              <a:xfrm>
                                <a:off x="733425" y="104681"/>
                                <a:ext cx="5715000" cy="10766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D179BF"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Popis</w:t>
                                        </w:r>
                                      </w:p>
                                      <w:p w14:paraId="1E2E957A" w14:textId="14697FBA" w:rsidR="003B7EEB" w:rsidRPr="00D179BF" w:rsidRDefault="003B7EEB" w:rsidP="00342C85">
                                        <w:pPr>
                                          <w:pStyle w:val="NoSpacing"/>
                                          <w:rPr>
                                            <w:rFonts w:asciiTheme="minorBidi" w:hAnsiTheme="minorBidi"/>
                                          </w:rPr>
                                        </w:pPr>
                                        <w:r w:rsidRPr="00D179BF">
                                          <w:rPr>
                                            <w:rFonts w:asciiTheme="minorBidi" w:hAnsiTheme="minorBidi"/>
                                          </w:rPr>
                                          <w:t>Postup jmenování dílčích distributorů a zástupců uvádí pokyny k zavedení kontrolních</w:t>
                                        </w:r>
                                        <w:r w:rsidR="00D179BF">
                                          <w:rPr>
                                            <w:rFonts w:asciiTheme="minorBidi" w:hAnsiTheme="minorBidi"/>
                                          </w:rPr>
                                          <w:t> </w:t>
                                        </w:r>
                                        <w:r w:rsidRPr="00D179BF">
                                          <w:rPr>
                                            <w:rFonts w:asciiTheme="minorBidi" w:hAnsiTheme="minorBidi"/>
                                          </w:rPr>
                                          <w:t>mechanismů ke zmírnění rizik souvisejících s dílčími distributory a zástupci.</w:t>
                                        </w:r>
                                      </w:p>
                                      <w:p w14:paraId="78D1879A" w14:textId="2D492D16" w:rsidR="003B7EEB" w:rsidRPr="00D179BF" w:rsidRDefault="003B7EEB" w:rsidP="00B73933">
                                        <w:pPr>
                                          <w:rPr>
                                            <w:rFonts w:asciiTheme="minorBidi" w:eastAsia="Times New Roman" w:hAnsiTheme="minorBidi"/>
                                          </w:rPr>
                                        </w:pPr>
                                        <w:r w:rsidRPr="00D179BF">
                                          <w:rPr>
                                            <w:rFonts w:asciiTheme="minorBidi" w:hAnsiTheme="minorBidi"/>
                                          </w:rPr>
                                          <w:t>Vezměte na vědomí, že dceřiní IC mohou, avšak nemusí, převzít vlastnické právo</w:t>
                                        </w:r>
                                        <w:r w:rsidR="00342C85">
                                          <w:rPr>
                                            <w:rFonts w:asciiTheme="minorBidi" w:hAnsiTheme="minorBidi"/>
                                          </w:rPr>
                                          <w:br/>
                                        </w:r>
                                        <w:r w:rsidRPr="00D179BF">
                                          <w:rPr>
                                            <w:rFonts w:asciiTheme="minorBidi" w:hAnsiTheme="minorBidi"/>
                                          </w:rPr>
                                          <w:t>k zásobám před konečným prodejem.</w:t>
                                        </w:r>
                                      </w:p>
                                    </w:tc>
                                  </w:tr>
                                </w:tbl>
                                <w:p w14:paraId="197EB91B" w14:textId="77777777" w:rsidR="003B7EEB" w:rsidRPr="00D179BF" w:rsidRDefault="003B7EEB" w:rsidP="0082609D">
                                  <w:pPr>
                                    <w:rPr>
                                      <w:rFonts w:asciiTheme="minorBidi" w:hAnsiTheme="minorBidi"/>
                                      <w:b/>
                                      <w:bCs/>
                                      <w:color w:val="34495E"/>
                                      <w:sz w:val="32"/>
                                      <w:szCs w:val="32"/>
                                    </w:rPr>
                                  </w:pPr>
                                </w:p>
                                <w:p w14:paraId="2D8FF436" w14:textId="77777777" w:rsidR="003B7EEB" w:rsidRPr="00D179BF"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5.65pt;margin-top:203.7pt;width:514.5pt;height:92.85pt;z-index:251645950;mso-width-relative:margin;mso-height-relative:margin" coordsize="64484,11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">
                    <v:shape id="Text Box 11" o:spid="_x0000_s1037" type="#_x0000_t202" style="position:absolute;left:7334;top:1046;width:57150;height:10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D179BF"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D179BF" w:rsidRDefault="003B7EEB" w:rsidP="007F13B1">
                                  <w:pPr>
                                    <w:spacing w:after="0"/>
                                    <w:rPr>
                                      <w:rFonts w:asciiTheme="minorBidi" w:hAnsiTheme="minorBidi"/>
                                      <w:b/>
                                      <w:bCs/>
                                      <w:color w:val="34495E"/>
                                      <w:sz w:val="32"/>
                                      <w:szCs w:val="32"/>
                                    </w:rPr>
                                  </w:pPr>
                                  <w:r w:rsidRPr="00D179BF">
                                    <w:rPr>
                                      <w:rFonts w:asciiTheme="minorBidi" w:hAnsiTheme="minorBidi"/>
                                      <w:b/>
                                      <w:bCs/>
                                      <w:color w:val="34495E"/>
                                      <w:sz w:val="32"/>
                                      <w:szCs w:val="32"/>
                                    </w:rPr>
                                    <w:t>Popis</w:t>
                                  </w:r>
                                </w:p>
                                <w:p w14:paraId="1E2E957A" w14:textId="14697FBA" w:rsidR="003B7EEB" w:rsidRPr="00D179BF" w:rsidRDefault="003B7EEB" w:rsidP="00342C85">
                                  <w:pPr>
                                    <w:pStyle w:val="NoSpacing"/>
                                    <w:rPr>
                                      <w:rFonts w:asciiTheme="minorBidi" w:hAnsiTheme="minorBidi"/>
                                    </w:rPr>
                                  </w:pPr>
                                  <w:r w:rsidRPr="00D179BF">
                                    <w:rPr>
                                      <w:rFonts w:asciiTheme="minorBidi" w:hAnsiTheme="minorBidi"/>
                                    </w:rPr>
                                    <w:t>Postup jmenování dílčích distributorů a zástupců uvádí pokyny k zavedení kontrolních</w:t>
                                  </w:r>
                                  <w:r w:rsidR="00D179BF">
                                    <w:rPr>
                                      <w:rFonts w:asciiTheme="minorBidi" w:hAnsiTheme="minorBidi"/>
                                    </w:rPr>
                                    <w:t> </w:t>
                                  </w:r>
                                  <w:r w:rsidRPr="00D179BF">
                                    <w:rPr>
                                      <w:rFonts w:asciiTheme="minorBidi" w:hAnsiTheme="minorBidi"/>
                                    </w:rPr>
                                    <w:t>mechanismů ke zmírnění rizik souvisejících s dílčími distributory a zástupci.</w:t>
                                  </w:r>
                                </w:p>
                                <w:p w14:paraId="78D1879A" w14:textId="2D492D16" w:rsidR="003B7EEB" w:rsidRPr="00D179BF" w:rsidRDefault="003B7EEB" w:rsidP="00B73933">
                                  <w:pPr>
                                    <w:rPr>
                                      <w:rFonts w:asciiTheme="minorBidi" w:eastAsia="Times New Roman" w:hAnsiTheme="minorBidi"/>
                                    </w:rPr>
                                  </w:pPr>
                                  <w:r w:rsidRPr="00D179BF">
                                    <w:rPr>
                                      <w:rFonts w:asciiTheme="minorBidi" w:hAnsiTheme="minorBidi"/>
                                    </w:rPr>
                                    <w:t>Vezměte na vědomí, že dceřiní IC mohou, avšak nemusí, převzít vlastnické právo</w:t>
                                  </w:r>
                                  <w:r w:rsidR="00342C85">
                                    <w:rPr>
                                      <w:rFonts w:asciiTheme="minorBidi" w:hAnsiTheme="minorBidi"/>
                                    </w:rPr>
                                    <w:br/>
                                  </w:r>
                                  <w:r w:rsidRPr="00D179BF">
                                    <w:rPr>
                                      <w:rFonts w:asciiTheme="minorBidi" w:hAnsiTheme="minorBidi"/>
                                    </w:rPr>
                                    <w:t>k zásobám před konečným prodejem.</w:t>
                                  </w:r>
                                </w:p>
                              </w:tc>
                            </w:tr>
                          </w:tbl>
                          <w:p w14:paraId="197EB91B" w14:textId="77777777" w:rsidR="003B7EEB" w:rsidRPr="00D179BF" w:rsidRDefault="003B7EEB" w:rsidP="0082609D">
                            <w:pPr>
                              <w:rPr>
                                <w:rFonts w:asciiTheme="minorBidi" w:hAnsiTheme="minorBidi"/>
                                <w:b/>
                                <w:bCs/>
                                <w:color w:val="34495E"/>
                                <w:sz w:val="32"/>
                                <w:szCs w:val="32"/>
                              </w:rPr>
                            </w:pPr>
                          </w:p>
                          <w:p w14:paraId="2D8FF436" w14:textId="77777777" w:rsidR="003B7EEB" w:rsidRPr="00D179BF" w:rsidRDefault="003B7EEB"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BA3DC2" w:rsidRPr="00D179BF">
            <w:rPr>
              <w:rFonts w:asciiTheme="minorBidi" w:hAnsiTheme="minorBidi"/>
              <w:noProof/>
            </w:rPr>
            <mc:AlternateContent>
              <mc:Choice Requires="wps">
                <w:drawing>
                  <wp:anchor distT="0" distB="0" distL="114300" distR="114300" simplePos="0" relativeHeight="251665408" behindDoc="0" locked="0" layoutInCell="1" allowOverlap="1" wp14:anchorId="06117B31" wp14:editId="7BC121F8">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D179BF" w:rsidRDefault="003B7EEB" w:rsidP="00AA109C">
                                <w:pPr>
                                  <w:rPr>
                                    <w:rFonts w:asciiTheme="minorBidi" w:hAnsiTheme="minorBidi"/>
                                    <w:i/>
                                    <w:iCs/>
                                    <w:color w:val="34495E"/>
                                  </w:rPr>
                                </w:pPr>
                                <w:r w:rsidRPr="00D179BF">
                                  <w:rPr>
                                    <w:rFonts w:asciiTheme="minorBidi" w:hAnsiTheme="minorBidi"/>
                                    <w:i/>
                                    <w:iCs/>
                                    <w:color w:val="34495E"/>
                                  </w:rPr>
                                  <w:t xml:space="preserve">Verze </w:t>
                                </w:r>
                                <w:r w:rsidRPr="00D179BF">
                                  <w:rPr>
                                    <w:rFonts w:asciiTheme="minorBidi" w:hAnsiTheme="minorBidi"/>
                                    <w:i/>
                                    <w:iCs/>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1pt;margin-top:181.8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1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" filled="f" stroked="f">
                    <v:textbox>
                      <w:txbxContent>
                        <w:p w14:paraId="27449FDB" w14:textId="77777777" w:rsidR="003B7EEB" w:rsidRPr="00D179BF" w:rsidRDefault="003B7EEB" w:rsidP="00AA109C">
                          <w:pPr>
                            <w:rPr>
                              <w:rFonts w:asciiTheme="minorBidi" w:hAnsiTheme="minorBidi"/>
                              <w:i/>
                              <w:iCs/>
                              <w:color w:val="34495E"/>
                            </w:rPr>
                          </w:pPr>
                          <w:r w:rsidRPr="00D179BF">
                            <w:rPr>
                              <w:rFonts w:asciiTheme="minorBidi" w:hAnsiTheme="minorBidi"/>
                              <w:i/>
                              <w:iCs/>
                              <w:color w:val="34495E"/>
                            </w:rPr>
                            <w:t>Verze 1.0</w:t>
                          </w:r>
                        </w:p>
                      </w:txbxContent>
                    </v:textbox>
                  </v:shape>
                </w:pict>
              </mc:Fallback>
            </mc:AlternateContent>
          </w:r>
          <w:r w:rsidR="00BA3DC2" w:rsidRPr="00D179BF">
            <w:rPr>
              <w:rFonts w:asciiTheme="minorBidi" w:hAnsiTheme="minorBidi"/>
              <w:noProof/>
            </w:rPr>
            <mc:AlternateContent>
              <mc:Choice Requires="wps">
                <w:drawing>
                  <wp:anchor distT="0" distB="0" distL="114300" distR="114300" simplePos="0" relativeHeight="251664384" behindDoc="0" locked="0" layoutInCell="1" allowOverlap="1" wp14:anchorId="5C73C91C" wp14:editId="0E806651">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9F531BD" w:rsidR="003B7EEB" w:rsidRPr="00D179BF" w:rsidRDefault="003B7EEB" w:rsidP="00AA109C">
                                <w:pPr>
                                  <w:rPr>
                                    <w:rFonts w:asciiTheme="minorBidi" w:hAnsiTheme="minorBidi"/>
                                    <w:b/>
                                    <w:bCs/>
                                    <w:color w:val="5DA0A2"/>
                                    <w:sz w:val="52"/>
                                    <w:szCs w:val="52"/>
                                  </w:rPr>
                                </w:pPr>
                                <w:r w:rsidRPr="00D179BF">
                                  <w:rPr>
                                    <w:rFonts w:asciiTheme="minorBidi" w:hAnsiTheme="minorBidi"/>
                                    <w:b/>
                                    <w:bCs/>
                                    <w:color w:val="5DA0A2"/>
                                    <w:sz w:val="52"/>
                                    <w:szCs w:val="52"/>
                                  </w:rPr>
                                  <w:t xml:space="preserve">Postup </w:t>
                                </w:r>
                                <w:r w:rsidRPr="00D179BF">
                                  <w:rPr>
                                    <w:rFonts w:asciiTheme="minorBidi" w:hAnsiTheme="minorBidi"/>
                                    <w:b/>
                                    <w:bCs/>
                                    <w:color w:val="5DA0A2"/>
                                    <w:sz w:val="52"/>
                                    <w:szCs w:val="52"/>
                                  </w:rPr>
                                  <w:t>jmenování dílčího distributora nebo zástupce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519.7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" filled="f" stroked="f">
                    <v:textbox>
                      <w:txbxContent>
                        <w:p w14:paraId="7BEF52B3" w14:textId="39F531BD" w:rsidR="003B7EEB" w:rsidRPr="00D179BF" w:rsidRDefault="003B7EEB" w:rsidP="00AA109C">
                          <w:pPr>
                            <w:rPr>
                              <w:rFonts w:asciiTheme="minorBidi" w:hAnsiTheme="minorBidi"/>
                              <w:b/>
                              <w:bCs/>
                              <w:color w:val="5DA0A2"/>
                              <w:sz w:val="52"/>
                              <w:szCs w:val="52"/>
                            </w:rPr>
                          </w:pPr>
                          <w:r w:rsidRPr="00D179BF">
                            <w:rPr>
                              <w:rFonts w:asciiTheme="minorBidi" w:hAnsiTheme="minorBidi"/>
                              <w:b/>
                              <w:bCs/>
                              <w:color w:val="5DA0A2"/>
                              <w:sz w:val="52"/>
                              <w:szCs w:val="52"/>
                            </w:rPr>
                            <w:t>Postup jmenování dílčího distributora nebo zástupce</w:t>
                          </w:r>
                        </w:p>
                      </w:txbxContent>
                    </v:textbox>
                  </v:shape>
                </w:pict>
              </mc:Fallback>
            </mc:AlternateContent>
          </w:r>
          <w:r w:rsidR="00BA3DC2" w:rsidRPr="00D179BF">
            <w:rPr>
              <w:rFonts w:asciiTheme="minorBidi" w:hAnsiTheme="minorBidi"/>
            </w:rPr>
            <w:br w:type="page"/>
          </w:r>
        </w:p>
      </w:sdtContent>
    </w:sdt>
    <w:p w14:paraId="4929519A" w14:textId="4218DE5C" w:rsidR="00B73933" w:rsidRPr="00D179BF" w:rsidRDefault="00B73933" w:rsidP="00B73933">
      <w:pPr>
        <w:spacing w:after="0" w:line="240" w:lineRule="auto"/>
        <w:jc w:val="center"/>
        <w:rPr>
          <w:rFonts w:asciiTheme="minorBidi" w:eastAsia="Times New Roman" w:hAnsiTheme="minorBidi"/>
          <w:sz w:val="24"/>
          <w:szCs w:val="24"/>
        </w:rPr>
      </w:pPr>
      <w:r w:rsidRPr="00D179BF">
        <w:rPr>
          <w:rFonts w:asciiTheme="minorBidi" w:eastAsia="Times New Roman" w:hAnsiTheme="minorBidi"/>
          <w:b/>
          <w:bCs/>
          <w:color w:val="76A5AF"/>
          <w:sz w:val="28"/>
          <w:szCs w:val="28"/>
        </w:rPr>
        <w:lastRenderedPageBreak/>
        <w:t>POSTUP JMENOVÁNÍ DÍLČÍHO DISTRIBUTORA NEBO ZÁSTUPCE</w:t>
      </w:r>
    </w:p>
    <w:p w14:paraId="512C687F" w14:textId="77777777" w:rsidR="00B73933" w:rsidRPr="00D179BF" w:rsidRDefault="00B73933" w:rsidP="00B73933">
      <w:pPr>
        <w:spacing w:after="0" w:line="240" w:lineRule="auto"/>
        <w:rPr>
          <w:rFonts w:asciiTheme="minorBidi" w:eastAsia="Times New Roman" w:hAnsiTheme="minorBidi"/>
          <w:sz w:val="24"/>
          <w:szCs w:val="24"/>
        </w:rPr>
      </w:pPr>
    </w:p>
    <w:p w14:paraId="4DFAEBAE" w14:textId="2E892A5A" w:rsidR="00B73933" w:rsidRPr="00D179BF" w:rsidRDefault="00B73933" w:rsidP="00B73933">
      <w:pPr>
        <w:spacing w:line="240" w:lineRule="auto"/>
        <w:rPr>
          <w:rFonts w:asciiTheme="minorBidi" w:eastAsia="Times New Roman" w:hAnsiTheme="minorBidi"/>
          <w:sz w:val="24"/>
          <w:szCs w:val="24"/>
        </w:rPr>
      </w:pPr>
      <w:r w:rsidRPr="00D179BF">
        <w:rPr>
          <w:rFonts w:asciiTheme="minorBidi" w:eastAsia="Times New Roman" w:hAnsiTheme="minorBidi"/>
        </w:rPr>
        <w:t>Kontrolní mechanismy a procesy definované pro třetí strany představují zásadní nástroje pro</w:t>
      </w:r>
      <w:r w:rsidR="000105A9">
        <w:rPr>
          <w:rFonts w:asciiTheme="minorBidi" w:eastAsia="Times New Roman" w:hAnsiTheme="minorBidi"/>
        </w:rPr>
        <w:t> </w:t>
      </w:r>
      <w:r w:rsidRPr="00D179BF">
        <w:rPr>
          <w:rFonts w:asciiTheme="minorBidi" w:eastAsia="Times New Roman" w:hAnsiTheme="minorBidi"/>
        </w:rPr>
        <w:t>zmírnění rizik, která mohou pro společnost představovat naši dílčí distributoři a zástupci. Níže</w:t>
      </w:r>
      <w:r w:rsidR="00D179BF">
        <w:rPr>
          <w:rFonts w:asciiTheme="minorBidi" w:eastAsia="Times New Roman" w:hAnsiTheme="minorBidi"/>
        </w:rPr>
        <w:t> </w:t>
      </w:r>
      <w:r w:rsidRPr="00D179BF">
        <w:rPr>
          <w:rFonts w:asciiTheme="minorBidi" w:eastAsia="Times New Roman" w:hAnsiTheme="minorBidi"/>
        </w:rPr>
        <w:t>uvedený postup se musí uplatnit u každého dílčího distributora nebo zástupce, jehož společnost jmenuje.</w:t>
      </w:r>
    </w:p>
    <w:p w14:paraId="2E305EA2" w14:textId="10792F13" w:rsidR="00B73933" w:rsidRPr="00D179BF" w:rsidRDefault="00B73933" w:rsidP="0079414E">
      <w:pPr>
        <w:spacing w:after="80" w:line="240" w:lineRule="auto"/>
        <w:textAlignment w:val="baseline"/>
        <w:rPr>
          <w:rFonts w:asciiTheme="minorBidi" w:eastAsia="Helvetica Neue" w:hAnsiTheme="minorBidi"/>
          <w:b/>
          <w:color w:val="76A5AF"/>
          <w:sz w:val="24"/>
          <w:szCs w:val="24"/>
        </w:rPr>
      </w:pPr>
      <w:r w:rsidRPr="00D179BF">
        <w:rPr>
          <w:rFonts w:asciiTheme="minorBidi" w:eastAsia="Helvetica Neue" w:hAnsiTheme="minorBidi"/>
          <w:b/>
          <w:color w:val="76A5AF"/>
          <w:sz w:val="24"/>
          <w:szCs w:val="24"/>
        </w:rPr>
        <w:t>DEFINICE DÍLČÍHO DODAVATELE A ZÁSTUPCE</w:t>
      </w:r>
    </w:p>
    <w:p w14:paraId="10AB4053" w14:textId="62E75B9C" w:rsidR="00B73933" w:rsidRPr="00D179BF" w:rsidRDefault="00B73933" w:rsidP="00B73933">
      <w:pPr>
        <w:spacing w:after="0" w:line="240" w:lineRule="auto"/>
        <w:rPr>
          <w:rFonts w:asciiTheme="minorBidi" w:eastAsia="Times New Roman" w:hAnsiTheme="minorBidi"/>
          <w:sz w:val="24"/>
          <w:szCs w:val="24"/>
        </w:rPr>
      </w:pPr>
      <w:r w:rsidRPr="00D179BF">
        <w:rPr>
          <w:rFonts w:asciiTheme="minorBidi" w:eastAsia="Times New Roman" w:hAnsiTheme="minorBidi"/>
          <w:b/>
          <w:bCs/>
          <w:shd w:val="clear" w:color="auto" w:fill="FFFF00"/>
        </w:rPr>
        <w:t>[Distributorem / prodejním zástupcem]</w:t>
      </w:r>
      <w:r w:rsidRPr="00D179BF">
        <w:rPr>
          <w:rFonts w:asciiTheme="minorBidi" w:eastAsia="Times New Roman" w:hAnsiTheme="minorBidi"/>
        </w:rPr>
        <w:t xml:space="preserve"> výrobců zdravotnických produktů jsou všechny třetí strany, které tyto produkty nakupují za účelem dalšího prodeje nebo pomáhají při prodeji těchto produktů zákazníkům. Níže popsaný postup musí být proveden pro každého dílčího distributora či zástupce, s nímž naše společnost obchoduje.</w:t>
      </w:r>
    </w:p>
    <w:p w14:paraId="14CF70F8" w14:textId="77777777" w:rsidR="00B73933" w:rsidRPr="00D179BF" w:rsidRDefault="00B73933" w:rsidP="00B73933">
      <w:pPr>
        <w:spacing w:after="0" w:line="240" w:lineRule="auto"/>
        <w:rPr>
          <w:rFonts w:asciiTheme="minorBidi" w:eastAsia="Times New Roman" w:hAnsiTheme="minorBidi"/>
          <w:sz w:val="24"/>
          <w:szCs w:val="24"/>
        </w:rPr>
      </w:pPr>
    </w:p>
    <w:p w14:paraId="704C43D2" w14:textId="24D1319E" w:rsidR="00B73933" w:rsidRPr="00D179BF" w:rsidRDefault="00B73933" w:rsidP="00B73933">
      <w:pPr>
        <w:spacing w:line="240" w:lineRule="auto"/>
        <w:rPr>
          <w:rFonts w:asciiTheme="minorBidi" w:eastAsia="Times New Roman" w:hAnsiTheme="minorBidi"/>
          <w:sz w:val="24"/>
          <w:szCs w:val="24"/>
        </w:rPr>
      </w:pPr>
      <w:r w:rsidRPr="00D179BF">
        <w:rPr>
          <w:rFonts w:asciiTheme="minorBidi" w:eastAsia="Times New Roman" w:hAnsiTheme="minorBidi"/>
        </w:rPr>
        <w:t>Tento postup se nevztahuje na kontrolní mechanismy a procesy týkající se jiných typů třetích stran, které společnosti poskytují zboží nebo služby (např. celní zprostředkovatelé, cestovní kanceláře, konzultanti). Pokyny týkající se těchto stran naleznete v Postupu jmenování vysoce rizikových prodejců/dodavatelů.</w:t>
      </w:r>
    </w:p>
    <w:p w14:paraId="38D2B9EA" w14:textId="42BB6FFC" w:rsidR="00B73933" w:rsidRPr="00D179BF" w:rsidRDefault="00B73933" w:rsidP="00B73933">
      <w:pPr>
        <w:spacing w:after="80" w:line="240" w:lineRule="auto"/>
        <w:rPr>
          <w:rFonts w:asciiTheme="minorBidi" w:eastAsia="Helvetica Neue" w:hAnsiTheme="minorBidi"/>
          <w:b/>
          <w:color w:val="76A5AF"/>
          <w:sz w:val="24"/>
          <w:szCs w:val="24"/>
        </w:rPr>
      </w:pPr>
      <w:r w:rsidRPr="00D179BF">
        <w:rPr>
          <w:rFonts w:asciiTheme="minorBidi" w:eastAsia="Helvetica Neue" w:hAnsiTheme="minorBidi"/>
          <w:b/>
          <w:color w:val="76A5AF"/>
          <w:sz w:val="24"/>
          <w:szCs w:val="24"/>
        </w:rPr>
        <w:t>HLOUBKOVÁ KONTROLA, UZAVÍRÁNÍ SMLUV A JMENOVÁNÍ</w:t>
      </w:r>
    </w:p>
    <w:p w14:paraId="07330BC5" w14:textId="636ACB4F" w:rsidR="00B73933" w:rsidRPr="00D179BF" w:rsidRDefault="00B73933" w:rsidP="00B73933">
      <w:pPr>
        <w:spacing w:after="0" w:line="240" w:lineRule="auto"/>
        <w:rPr>
          <w:rFonts w:asciiTheme="minorBidi" w:eastAsia="Times New Roman" w:hAnsiTheme="minorBidi"/>
          <w:sz w:val="24"/>
          <w:szCs w:val="24"/>
        </w:rPr>
      </w:pPr>
      <w:r w:rsidRPr="00D179BF">
        <w:rPr>
          <w:rFonts w:asciiTheme="minorBidi" w:eastAsia="Times New Roman" w:hAnsiTheme="minorBidi"/>
        </w:rPr>
        <w:t>Před jmenováním dílčího distributora či zástupce musí být uplatněn tento postup:</w:t>
      </w:r>
    </w:p>
    <w:p w14:paraId="4C573C2A" w14:textId="7DA2A763" w:rsidR="00B73933" w:rsidRPr="00D179BF" w:rsidRDefault="00B73933" w:rsidP="00B73933">
      <w:pPr>
        <w:numPr>
          <w:ilvl w:val="0"/>
          <w:numId w:val="22"/>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Hloubková kontrola</w:t>
      </w:r>
      <w:r w:rsidRPr="00D179BF">
        <w:rPr>
          <w:rFonts w:asciiTheme="minorBidi" w:eastAsia="Times New Roman" w:hAnsiTheme="minorBidi"/>
          <w:u w:val="single"/>
        </w:rPr>
        <w:t>:</w:t>
      </w:r>
      <w:r w:rsidRPr="00D179BF">
        <w:rPr>
          <w:rFonts w:asciiTheme="minorBidi" w:eastAsia="Times New Roman" w:hAnsiTheme="minorBidi"/>
        </w:rPr>
        <w:t xml:space="preserve"> Jakmile je dílčí distributor nebo zástupce určen jako potenciální obchodní partner, musí být provedena hloubková kontrola fyzické nebo právnické osoby. Doklady o provedení hloubkové kontroly musí uchovávat </w:t>
      </w:r>
      <w:r w:rsidRPr="00D179BF">
        <w:rPr>
          <w:rFonts w:asciiTheme="minorBidi" w:eastAsia="Times New Roman" w:hAnsiTheme="minorBidi"/>
          <w:b/>
          <w:bCs/>
          <w:shd w:val="clear" w:color="auto" w:fill="FFFF00"/>
        </w:rPr>
        <w:t>[vložte název oddělení]</w:t>
      </w:r>
      <w:r w:rsidRPr="00D179BF">
        <w:rPr>
          <w:rFonts w:asciiTheme="minorBidi" w:eastAsia="Times New Roman" w:hAnsiTheme="minorBidi"/>
        </w:rPr>
        <w:t>. Tyto</w:t>
      </w:r>
      <w:r w:rsidR="000105A9">
        <w:rPr>
          <w:rFonts w:asciiTheme="minorBidi" w:eastAsia="Times New Roman" w:hAnsiTheme="minorBidi"/>
        </w:rPr>
        <w:t> </w:t>
      </w:r>
      <w:r w:rsidRPr="00D179BF">
        <w:rPr>
          <w:rFonts w:asciiTheme="minorBidi" w:eastAsia="Times New Roman" w:hAnsiTheme="minorBidi"/>
        </w:rPr>
        <w:t>postupy hloubkové kontroly dílčích distributorů nebo zástupců, ať už je provádí zaměstnanec společnosti nebo určený poskytovatel služeb, musí zahrnovat:</w:t>
      </w:r>
    </w:p>
    <w:p w14:paraId="49ABE88E" w14:textId="504FC413" w:rsidR="00B73933" w:rsidRPr="00D179BF" w:rsidRDefault="00B73933" w:rsidP="00B73933">
      <w:pPr>
        <w:numPr>
          <w:ilvl w:val="1"/>
          <w:numId w:val="23"/>
        </w:numPr>
        <w:spacing w:after="0" w:line="240" w:lineRule="auto"/>
        <w:textAlignment w:val="baseline"/>
        <w:rPr>
          <w:rFonts w:asciiTheme="minorBidi" w:eastAsia="Times New Roman" w:hAnsiTheme="minorBidi"/>
        </w:rPr>
      </w:pPr>
      <w:r w:rsidRPr="00D179BF">
        <w:rPr>
          <w:rFonts w:asciiTheme="minorBidi" w:eastAsia="Times New Roman" w:hAnsiTheme="minorBidi"/>
        </w:rPr>
        <w:t>dokumentaci o obchodní potřebě a kvalifikaci dílčího distributora nebo zástupce;</w:t>
      </w:r>
    </w:p>
    <w:p w14:paraId="3831C3A0" w14:textId="4BBCFC67" w:rsidR="005A1A98" w:rsidRPr="00D179BF" w:rsidRDefault="005A1A98" w:rsidP="00B73933">
      <w:pPr>
        <w:numPr>
          <w:ilvl w:val="1"/>
          <w:numId w:val="23"/>
        </w:numPr>
        <w:spacing w:after="0" w:line="240" w:lineRule="auto"/>
        <w:textAlignment w:val="baseline"/>
        <w:rPr>
          <w:rFonts w:asciiTheme="minorBidi" w:eastAsia="Times New Roman" w:hAnsiTheme="minorBidi"/>
        </w:rPr>
      </w:pPr>
      <w:r w:rsidRPr="00D179BF">
        <w:rPr>
          <w:rFonts w:asciiTheme="minorBidi" w:eastAsia="Times New Roman" w:hAnsiTheme="minorBidi"/>
        </w:rPr>
        <w:t>provedení prověrek, vyhodnocení pověsti a negativních vlivů médií na základě informací dostupných na internetu, registrace právnických osob, potvrzení skutečného vlastníka a kontrolu úvěruschopnosti.</w:t>
      </w:r>
    </w:p>
    <w:p w14:paraId="2448FFA0" w14:textId="38B309FB" w:rsidR="000B7566" w:rsidRPr="00D179BF" w:rsidRDefault="00B73933" w:rsidP="000B7566">
      <w:pPr>
        <w:numPr>
          <w:ilvl w:val="0"/>
          <w:numId w:val="23"/>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Uzavírání smluv</w:t>
      </w:r>
      <w:r w:rsidRPr="00D179BF">
        <w:rPr>
          <w:rFonts w:asciiTheme="minorBidi" w:eastAsia="Times New Roman" w:hAnsiTheme="minorBidi"/>
          <w:u w:val="single"/>
        </w:rPr>
        <w:t>:</w:t>
      </w:r>
      <w:r w:rsidRPr="00D179BF">
        <w:rPr>
          <w:rFonts w:asciiTheme="minorBidi" w:eastAsia="Times New Roman" w:hAnsiTheme="minorBidi"/>
        </w:rPr>
        <w:t xml:space="preserve"> Před provedením relevantních obchodních transakcí musí být mezi společností a každým dílčím distributorem nebo zástupcem uzavřena platná, zákonná smlouva nebo písemná dohoda. Smlouva musí: </w:t>
      </w:r>
    </w:p>
    <w:p w14:paraId="19B16407" w14:textId="3F24D6AD" w:rsidR="000B7566" w:rsidRPr="00D179BF" w:rsidRDefault="000B7566" w:rsidP="009D52E7">
      <w:pPr>
        <w:pStyle w:val="ListParagraph"/>
        <w:numPr>
          <w:ilvl w:val="0"/>
          <w:numId w:val="32"/>
        </w:numPr>
        <w:spacing w:after="0" w:line="240" w:lineRule="auto"/>
        <w:textAlignment w:val="baseline"/>
        <w:rPr>
          <w:rFonts w:asciiTheme="minorBidi" w:eastAsia="Times New Roman" w:hAnsiTheme="minorBidi"/>
          <w:b/>
        </w:rPr>
      </w:pPr>
      <w:r w:rsidRPr="00D179BF">
        <w:rPr>
          <w:rFonts w:asciiTheme="minorBidi" w:eastAsia="Times New Roman" w:hAnsiTheme="minorBidi"/>
        </w:rPr>
        <w:t xml:space="preserve">Být podepsána </w:t>
      </w:r>
      <w:r w:rsidRPr="00D179BF">
        <w:rPr>
          <w:rFonts w:asciiTheme="minorBidi" w:eastAsia="Times New Roman" w:hAnsiTheme="minorBidi"/>
          <w:b/>
          <w:highlight w:val="yellow"/>
        </w:rPr>
        <w:t>[vložte funkci]</w:t>
      </w:r>
      <w:r w:rsidRPr="00D179BF">
        <w:rPr>
          <w:rFonts w:asciiTheme="minorBidi" w:eastAsia="Times New Roman" w:hAnsiTheme="minorBidi"/>
        </w:rPr>
        <w:t xml:space="preserve"> v zastoupení naší společnosti.</w:t>
      </w:r>
    </w:p>
    <w:p w14:paraId="7B19C939" w14:textId="5F386B5B" w:rsidR="000B7566" w:rsidRPr="00D179BF"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D179BF">
        <w:rPr>
          <w:rFonts w:asciiTheme="minorBidi" w:eastAsia="Times New Roman" w:hAnsiTheme="minorBidi"/>
        </w:rPr>
        <w:t>Jasně definovat zadavatele, výrobky, které spadají do působnosti ujednání s</w:t>
      </w:r>
      <w:r w:rsidR="00D179BF">
        <w:rPr>
          <w:rFonts w:asciiTheme="minorBidi" w:eastAsia="Times New Roman" w:hAnsiTheme="minorBidi"/>
        </w:rPr>
        <w:t> </w:t>
      </w:r>
      <w:r w:rsidRPr="00D179BF">
        <w:rPr>
          <w:rFonts w:asciiTheme="minorBidi" w:eastAsia="Times New Roman" w:hAnsiTheme="minorBidi"/>
        </w:rPr>
        <w:t>dílčím distributorem nebo zástupcem, služby, které bude dílčí distributor nebo</w:t>
      </w:r>
      <w:r w:rsidR="00D179BF">
        <w:rPr>
          <w:rFonts w:asciiTheme="minorBidi" w:eastAsia="Times New Roman" w:hAnsiTheme="minorBidi"/>
        </w:rPr>
        <w:t> </w:t>
      </w:r>
      <w:r w:rsidRPr="00D179BF">
        <w:rPr>
          <w:rFonts w:asciiTheme="minorBidi" w:eastAsia="Times New Roman" w:hAnsiTheme="minorBidi"/>
        </w:rPr>
        <w:t>zástupce poskytovat (včetně všech poprodejních služeb a služeb technické podpory, které budou poskytovány všem zákazníkům), a dobu platnosti smlouvy.</w:t>
      </w:r>
    </w:p>
    <w:p w14:paraId="147BEDF7" w14:textId="519804D4" w:rsidR="000B7566" w:rsidRPr="00D179BF"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D179BF">
        <w:rPr>
          <w:rFonts w:asciiTheme="minorBidi" w:eastAsia="Times New Roman" w:hAnsiTheme="minorBidi"/>
        </w:rPr>
        <w:t>Zohlednit všechny související provize, pobídky nebo poplatky za služby.</w:t>
      </w:r>
    </w:p>
    <w:p w14:paraId="604B187B" w14:textId="27F0B6F2" w:rsidR="000B7566" w:rsidRPr="00D179BF"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D179BF">
        <w:rPr>
          <w:rFonts w:asciiTheme="minorBidi" w:eastAsia="Times New Roman" w:hAnsiTheme="minorBidi"/>
        </w:rPr>
        <w:t>Způsob stanovování cen výrobků, pokud bude dílčí distributor nebo zástupce nakupovat výrobky od společnosti.</w:t>
      </w:r>
    </w:p>
    <w:p w14:paraId="55ED2858" w14:textId="40B8FF4C" w:rsidR="00B73933" w:rsidRPr="00D179BF" w:rsidRDefault="006835F8" w:rsidP="009D52E7">
      <w:pPr>
        <w:pStyle w:val="ListParagraph"/>
        <w:numPr>
          <w:ilvl w:val="0"/>
          <w:numId w:val="32"/>
        </w:numPr>
        <w:spacing w:after="0" w:line="240" w:lineRule="auto"/>
        <w:textAlignment w:val="baseline"/>
        <w:rPr>
          <w:rFonts w:asciiTheme="minorBidi" w:eastAsia="Times New Roman" w:hAnsiTheme="minorBidi"/>
        </w:rPr>
      </w:pPr>
      <w:r w:rsidRPr="00D179BF">
        <w:rPr>
          <w:rFonts w:asciiTheme="minorBidi" w:eastAsia="Times New Roman" w:hAnsiTheme="minorBidi"/>
        </w:rPr>
        <w:t>Zahrnovat protiúplatkářské a protikorupční podmínky a ujednání (ABAC). Další</w:t>
      </w:r>
      <w:r w:rsidR="00D179BF">
        <w:rPr>
          <w:rFonts w:asciiTheme="minorBidi" w:eastAsia="Times New Roman" w:hAnsiTheme="minorBidi"/>
        </w:rPr>
        <w:t> </w:t>
      </w:r>
      <w:r w:rsidRPr="00D179BF">
        <w:rPr>
          <w:rFonts w:asciiTheme="minorBidi" w:eastAsia="Times New Roman" w:hAnsiTheme="minorBidi"/>
        </w:rPr>
        <w:t>informace o uzavírání smluv naleznete v Pokynech ke smlouvám s</w:t>
      </w:r>
      <w:r w:rsidR="00D179BF">
        <w:rPr>
          <w:rFonts w:asciiTheme="minorBidi" w:eastAsia="Times New Roman" w:hAnsiTheme="minorBidi"/>
        </w:rPr>
        <w:t> </w:t>
      </w:r>
      <w:r w:rsidRPr="00D179BF">
        <w:rPr>
          <w:rFonts w:asciiTheme="minorBidi" w:eastAsia="Times New Roman" w:hAnsiTheme="minorBidi"/>
        </w:rPr>
        <w:t>dílčími</w:t>
      </w:r>
      <w:r w:rsidR="00D179BF">
        <w:rPr>
          <w:rFonts w:asciiTheme="minorBidi" w:eastAsia="Times New Roman" w:hAnsiTheme="minorBidi"/>
        </w:rPr>
        <w:t> </w:t>
      </w:r>
      <w:r w:rsidRPr="00D179BF">
        <w:rPr>
          <w:rFonts w:asciiTheme="minorBidi" w:eastAsia="Times New Roman" w:hAnsiTheme="minorBidi"/>
        </w:rPr>
        <w:t>distributory a zástupci.</w:t>
      </w:r>
    </w:p>
    <w:p w14:paraId="378B1A2C" w14:textId="5FDA59D1" w:rsidR="00B73933" w:rsidRPr="00D179BF" w:rsidRDefault="00B73933" w:rsidP="00180EED">
      <w:pPr>
        <w:numPr>
          <w:ilvl w:val="0"/>
          <w:numId w:val="23"/>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Jmenování:</w:t>
      </w:r>
      <w:r w:rsidRPr="00D179BF">
        <w:rPr>
          <w:rFonts w:asciiTheme="minorBidi" w:eastAsia="Times New Roman" w:hAnsiTheme="minorBidi"/>
        </w:rPr>
        <w:t xml:space="preserve"> Po dokončení hloubkové kontroly a uzavření smlouvy může být dílčí distributor nebo zástupce plně přijat. Název, adresa, bankovní informace, dokumentace o provedení hloubkové kontroly a uzavřená smlouva </w:t>
      </w:r>
      <w:bookmarkStart w:id="0" w:name="_Hlk18348470"/>
      <w:r w:rsidRPr="00D179BF">
        <w:rPr>
          <w:rFonts w:asciiTheme="minorBidi" w:eastAsia="Times New Roman" w:hAnsiTheme="minorBidi"/>
        </w:rPr>
        <w:t>se předají odpovědným pracovníkům, kteří následně nového dílčího distributora nebo zástupce aktivují.</w:t>
      </w:r>
      <w:bookmarkEnd w:id="0"/>
    </w:p>
    <w:p w14:paraId="4DF20E8A" w14:textId="77777777" w:rsidR="003B07BC" w:rsidRPr="00D179BF" w:rsidRDefault="003B07BC" w:rsidP="00180EED">
      <w:pPr>
        <w:spacing w:after="80" w:line="240" w:lineRule="auto"/>
        <w:rPr>
          <w:rFonts w:asciiTheme="minorBidi" w:eastAsia="Helvetica Neue" w:hAnsiTheme="minorBidi"/>
          <w:b/>
          <w:color w:val="76A5AF"/>
          <w:sz w:val="8"/>
          <w:szCs w:val="8"/>
        </w:rPr>
      </w:pPr>
    </w:p>
    <w:p w14:paraId="6E77E133" w14:textId="440D513B" w:rsidR="00B73933" w:rsidRPr="00D179BF" w:rsidRDefault="00B73933" w:rsidP="00180EED">
      <w:pPr>
        <w:spacing w:after="80" w:line="240" w:lineRule="auto"/>
        <w:rPr>
          <w:rFonts w:asciiTheme="minorBidi" w:eastAsia="Helvetica Neue" w:hAnsiTheme="minorBidi"/>
          <w:b/>
          <w:color w:val="76A5AF"/>
          <w:sz w:val="24"/>
          <w:szCs w:val="24"/>
        </w:rPr>
      </w:pPr>
      <w:r w:rsidRPr="00D179BF">
        <w:rPr>
          <w:rFonts w:asciiTheme="minorBidi" w:eastAsia="Helvetica Neue" w:hAnsiTheme="minorBidi"/>
          <w:b/>
          <w:color w:val="76A5AF"/>
          <w:sz w:val="24"/>
          <w:szCs w:val="24"/>
        </w:rPr>
        <w:t>URČOVÁNÍ CEN, PLATBY, HODNOCENÍ A UKONČENÍ SMLOUVY</w:t>
      </w:r>
    </w:p>
    <w:p w14:paraId="08074BDB" w14:textId="0CE6AEDB" w:rsidR="00B73933" w:rsidRPr="00D179BF" w:rsidRDefault="00B73933" w:rsidP="00B73933">
      <w:pPr>
        <w:numPr>
          <w:ilvl w:val="0"/>
          <w:numId w:val="25"/>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Určování cen</w:t>
      </w:r>
      <w:r w:rsidRPr="00D179BF">
        <w:rPr>
          <w:rFonts w:asciiTheme="minorBidi" w:eastAsia="Times New Roman" w:hAnsiTheme="minorBidi"/>
          <w:u w:val="single"/>
        </w:rPr>
        <w:t>:</w:t>
      </w:r>
      <w:r w:rsidRPr="00D179BF">
        <w:rPr>
          <w:rFonts w:asciiTheme="minorBidi" w:eastAsia="Times New Roman" w:hAnsiTheme="minorBidi"/>
        </w:rPr>
        <w:t xml:space="preserve"> Prodejní ceny výrobků prodávaných dílčím distributorům a zástupcům musí vycházet z analýzy nákladů, požadovaných výnosů a marží, potenciálních budoucích příležitostí a dalších hmatatelných faktorů, jako jsou například vládní ceníky. Po stanovení standardních cen pro dílčího distributora nebo zástupce musí být tato </w:t>
      </w:r>
      <w:r w:rsidRPr="00D179BF">
        <w:rPr>
          <w:rFonts w:asciiTheme="minorBidi" w:eastAsia="Times New Roman" w:hAnsiTheme="minorBidi"/>
        </w:rPr>
        <w:lastRenderedPageBreak/>
        <w:t xml:space="preserve">analýza zdokumentována a schválena </w:t>
      </w:r>
      <w:r w:rsidRPr="00D179BF">
        <w:rPr>
          <w:rFonts w:asciiTheme="minorBidi" w:eastAsia="Times New Roman" w:hAnsiTheme="minorBidi"/>
          <w:b/>
          <w:bCs/>
          <w:shd w:val="clear" w:color="auto" w:fill="FFFF00"/>
        </w:rPr>
        <w:t>[vložte roli]</w:t>
      </w:r>
      <w:r w:rsidRPr="00D179BF">
        <w:rPr>
          <w:rFonts w:asciiTheme="minorBidi" w:eastAsia="Times New Roman" w:hAnsiTheme="minorBidi"/>
        </w:rPr>
        <w:t xml:space="preserve">. Jakékoli zvláštní ceny, slevy nebo podstatné odchylky (definované jako změna ceny o více než </w:t>
      </w:r>
      <w:r w:rsidRPr="00D179BF">
        <w:rPr>
          <w:rFonts w:asciiTheme="minorBidi" w:eastAsia="Times New Roman" w:hAnsiTheme="minorBidi"/>
          <w:b/>
          <w:bCs/>
          <w:shd w:val="clear" w:color="auto" w:fill="FFFF00"/>
        </w:rPr>
        <w:t>[definujte procento]</w:t>
      </w:r>
      <w:r w:rsidRPr="00D179BF">
        <w:rPr>
          <w:rFonts w:asciiTheme="minorBidi" w:eastAsia="Times New Roman" w:hAnsiTheme="minorBidi"/>
        </w:rPr>
        <w:t xml:space="preserve">) od tohoto ceníku musí schválit </w:t>
      </w:r>
      <w:r w:rsidRPr="00D179BF">
        <w:rPr>
          <w:rFonts w:asciiTheme="minorBidi" w:eastAsia="Times New Roman" w:hAnsiTheme="minorBidi"/>
          <w:b/>
          <w:bCs/>
          <w:shd w:val="clear" w:color="auto" w:fill="FFFF00"/>
        </w:rPr>
        <w:t>[vložte roli]</w:t>
      </w:r>
      <w:r w:rsidRPr="00D179BF">
        <w:rPr>
          <w:rFonts w:asciiTheme="minorBidi" w:eastAsia="Times New Roman" w:hAnsiTheme="minorBidi"/>
        </w:rPr>
        <w:t>. Další informace a podrobný postup naleznete v Zásadách stanovování komerčních cen.</w:t>
      </w:r>
    </w:p>
    <w:p w14:paraId="1AF5BA72" w14:textId="472BC8A9" w:rsidR="00B73933" w:rsidRPr="00D179BF" w:rsidRDefault="00B73933" w:rsidP="00B73933">
      <w:pPr>
        <w:numPr>
          <w:ilvl w:val="0"/>
          <w:numId w:val="25"/>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Platby</w:t>
      </w:r>
      <w:r w:rsidRPr="00D179BF">
        <w:rPr>
          <w:rFonts w:asciiTheme="minorBidi" w:eastAsia="Times New Roman" w:hAnsiTheme="minorBidi"/>
          <w:u w:val="single"/>
        </w:rPr>
        <w:t>:</w:t>
      </w:r>
      <w:r w:rsidRPr="00D179BF">
        <w:rPr>
          <w:rFonts w:asciiTheme="minorBidi" w:eastAsia="Times New Roman" w:hAnsiTheme="minorBidi"/>
        </w:rPr>
        <w:t xml:space="preserve"> Platby dílčím distributorům a zástupcům je nutné kontrolovat ještě důkladněji než platby jiným třetím stranám. Před schválením jakékoli platby dílčímu distributorovi/zástupci musí veškerou příslušnou dokumentaci (včetně faktury, podkladů dokládajících poskytnuté služby [např. informace o prodeji použité pro výpočet výše provize [a žádosti o platbu) zkontrolovat </w:t>
      </w:r>
      <w:r w:rsidRPr="00D179BF">
        <w:rPr>
          <w:rFonts w:asciiTheme="minorBidi" w:eastAsia="Times New Roman" w:hAnsiTheme="minorBidi"/>
          <w:b/>
          <w:bCs/>
          <w:shd w:val="clear" w:color="auto" w:fill="FFFF00"/>
        </w:rPr>
        <w:t>[vložte roli]</w:t>
      </w:r>
      <w:r w:rsidRPr="00D179BF">
        <w:rPr>
          <w:rFonts w:asciiTheme="minorBidi" w:eastAsia="Times New Roman" w:hAnsiTheme="minorBidi"/>
        </w:rPr>
        <w:t>. Teprve po písemném doložení souhlasů těchto osob může být platba odeslána. Platby smí být vypláceny pouze přímo</w:t>
      </w:r>
      <w:r w:rsidR="00D179BF">
        <w:rPr>
          <w:rFonts w:asciiTheme="minorBidi" w:eastAsia="Times New Roman" w:hAnsiTheme="minorBidi"/>
        </w:rPr>
        <w:t> </w:t>
      </w:r>
      <w:r w:rsidRPr="00D179BF">
        <w:rPr>
          <w:rFonts w:asciiTheme="minorBidi" w:eastAsia="Times New Roman" w:hAnsiTheme="minorBidi"/>
        </w:rPr>
        <w:t>jednotlivci nebo subjektu, který je uveden ve smlouvě s dílčím distributorem nebo</w:t>
      </w:r>
      <w:r w:rsidR="00D179BF">
        <w:rPr>
          <w:rFonts w:asciiTheme="minorBidi" w:eastAsia="Times New Roman" w:hAnsiTheme="minorBidi"/>
        </w:rPr>
        <w:t> </w:t>
      </w:r>
      <w:r w:rsidRPr="00D179BF">
        <w:rPr>
          <w:rFonts w:asciiTheme="minorBidi" w:eastAsia="Times New Roman" w:hAnsiTheme="minorBidi"/>
        </w:rPr>
        <w:t>zástupcem.</w:t>
      </w:r>
    </w:p>
    <w:p w14:paraId="5FFE6F7E" w14:textId="4300C594" w:rsidR="00B73933" w:rsidRPr="00D179BF" w:rsidRDefault="00B73933" w:rsidP="00B73933">
      <w:pPr>
        <w:numPr>
          <w:ilvl w:val="0"/>
          <w:numId w:val="25"/>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Hodnocení</w:t>
      </w:r>
      <w:r w:rsidRPr="00D179BF">
        <w:rPr>
          <w:rFonts w:asciiTheme="minorBidi" w:eastAsia="Times New Roman" w:hAnsiTheme="minorBidi"/>
          <w:u w:val="single"/>
        </w:rPr>
        <w:t>:</w:t>
      </w:r>
      <w:r w:rsidRPr="00D179BF">
        <w:rPr>
          <w:rFonts w:asciiTheme="minorBidi" w:eastAsia="Times New Roman" w:hAnsiTheme="minorBidi"/>
        </w:rPr>
        <w:t xml:space="preserve"> Všichni dílčí distributoři musí být minimálně </w:t>
      </w:r>
      <w:r w:rsidRPr="00D179BF">
        <w:rPr>
          <w:rFonts w:asciiTheme="minorBidi" w:eastAsia="Times New Roman" w:hAnsiTheme="minorBidi"/>
          <w:b/>
          <w:bCs/>
          <w:shd w:val="clear" w:color="auto" w:fill="FFFF00"/>
        </w:rPr>
        <w:t>[vložte časové období]</w:t>
      </w:r>
      <w:r w:rsidRPr="00D179BF">
        <w:rPr>
          <w:rFonts w:asciiTheme="minorBidi" w:eastAsia="Times New Roman" w:hAnsiTheme="minorBidi"/>
        </w:rPr>
        <w:t xml:space="preserve"> vyhodnocováni, aby bylo zajištěno, že i) jejich služby splňují obchodní očekávání a očekávání společnosti v oblasti dodržování předpisů, ii) byly naplněny prodejní cíle (a pokud ne, proč), iii) jejich služby jsou pro společnost stále potřebné, iv) nedošlo k žádným významným změnám, které by ovlivnily výsledek provedené počáteční hloubkové kontroly (např. změna vlastnické struktury). Během tohoto vyhodnocení:</w:t>
      </w:r>
    </w:p>
    <w:p w14:paraId="3F082AF0" w14:textId="58D3B84F" w:rsidR="00B73933" w:rsidRPr="00D179BF" w:rsidRDefault="00B73933"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rPr>
        <w:t>Zaměstnanci, kteří řídí vztah s dílčím distributorem nebo zástupcem, musí písemně zdokumentovat, zda dílčí distributor nebo zástupce splnil své cíle a úkoly a zda je pro společnost stále potřebný.</w:t>
      </w:r>
    </w:p>
    <w:p w14:paraId="3763FDD3" w14:textId="3BEAD743" w:rsidR="00B73933" w:rsidRPr="00D179BF" w:rsidRDefault="00B73933"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b/>
          <w:highlight w:val="yellow"/>
        </w:rPr>
        <w:t>[Vložte roli]</w:t>
      </w:r>
      <w:r w:rsidRPr="00D179BF">
        <w:rPr>
          <w:rFonts w:asciiTheme="minorBidi" w:eastAsia="Times New Roman" w:hAnsiTheme="minorBidi"/>
        </w:rPr>
        <w:t xml:space="preserve"> na základě průzkumu a znalosti dílčího distributora či zástupce nebo</w:t>
      </w:r>
      <w:r w:rsidR="00D179BF">
        <w:rPr>
          <w:rFonts w:asciiTheme="minorBidi" w:eastAsia="Times New Roman" w:hAnsiTheme="minorBidi"/>
        </w:rPr>
        <w:t> </w:t>
      </w:r>
      <w:r w:rsidRPr="00D179BF">
        <w:rPr>
          <w:rFonts w:asciiTheme="minorBidi" w:eastAsia="Times New Roman" w:hAnsiTheme="minorBidi"/>
        </w:rPr>
        <w:t>diskuzí s odpovědnými zaměstnanci zjistí, zda došlo k událostem, které by</w:t>
      </w:r>
      <w:r w:rsidR="00D179BF">
        <w:rPr>
          <w:rFonts w:asciiTheme="minorBidi" w:eastAsia="Times New Roman" w:hAnsiTheme="minorBidi"/>
        </w:rPr>
        <w:t> </w:t>
      </w:r>
      <w:r w:rsidRPr="00D179BF">
        <w:rPr>
          <w:rFonts w:asciiTheme="minorBidi" w:eastAsia="Times New Roman" w:hAnsiTheme="minorBidi"/>
        </w:rPr>
        <w:t>vyžadovaly opětovné provedení hloubkové kontroly (např. změna skutečného vlastníka dílčího distributora nebo zástupce).</w:t>
      </w:r>
    </w:p>
    <w:p w14:paraId="120D49D1" w14:textId="21E6E0E4" w:rsidR="00B73933" w:rsidRPr="00D179BF" w:rsidRDefault="00B73933" w:rsidP="00B73933">
      <w:pPr>
        <w:numPr>
          <w:ilvl w:val="0"/>
          <w:numId w:val="26"/>
        </w:numPr>
        <w:spacing w:after="0" w:line="240" w:lineRule="auto"/>
        <w:textAlignment w:val="baseline"/>
        <w:rPr>
          <w:rFonts w:asciiTheme="minorBidi" w:eastAsia="Times New Roman" w:hAnsiTheme="minorBidi"/>
        </w:rPr>
      </w:pPr>
      <w:r w:rsidRPr="00D179BF">
        <w:rPr>
          <w:rFonts w:asciiTheme="minorBidi" w:eastAsia="Times New Roman" w:hAnsiTheme="minorBidi"/>
          <w:b/>
          <w:u w:val="single"/>
        </w:rPr>
        <w:t>Ukončení smlouvy</w:t>
      </w:r>
      <w:r w:rsidRPr="00D179BF">
        <w:rPr>
          <w:rFonts w:asciiTheme="minorBidi" w:eastAsia="Times New Roman" w:hAnsiTheme="minorBidi"/>
          <w:u w:val="single"/>
        </w:rPr>
        <w:t>:</w:t>
      </w:r>
      <w:r w:rsidRPr="00D179BF">
        <w:rPr>
          <w:rFonts w:asciiTheme="minorBidi" w:eastAsia="Times New Roman" w:hAnsiTheme="minorBidi"/>
        </w:rPr>
        <w:t xml:space="preserve"> V okamžiku ukončení smlouvy s dílčím distributorem nebo zástupcem:</w:t>
      </w:r>
    </w:p>
    <w:p w14:paraId="48699EB0" w14:textId="5770B855" w:rsidR="00A66D82" w:rsidRPr="00D179BF" w:rsidRDefault="00A66D82"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rPr>
        <w:t>Vypracujte plán ukončení smlouvy a likvidace zbývajících zásob v držení dílčího distributora nebo zástupce.</w:t>
      </w:r>
    </w:p>
    <w:p w14:paraId="22D59950" w14:textId="6F2D315B" w:rsidR="00B73933" w:rsidRPr="00D179BF" w:rsidRDefault="00B73933"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rPr>
        <w:t>Uvědomte dílčího distributora nebo zástupce a přidružené výrobce.</w:t>
      </w:r>
    </w:p>
    <w:p w14:paraId="554192FC" w14:textId="19C0AB09" w:rsidR="00B73933" w:rsidRPr="00D179BF" w:rsidRDefault="00B73933"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rPr>
        <w:t>Deaktivujte dílčího distributora nebo zástupce (např. pozastavením prodejů a plateb).</w:t>
      </w:r>
    </w:p>
    <w:p w14:paraId="6F30BCBD" w14:textId="77777777" w:rsidR="00B73933" w:rsidRPr="00D179BF" w:rsidRDefault="00B73933" w:rsidP="00B73933">
      <w:pPr>
        <w:pStyle w:val="ListParagraph"/>
        <w:numPr>
          <w:ilvl w:val="2"/>
          <w:numId w:val="25"/>
        </w:numPr>
        <w:spacing w:after="0" w:line="240" w:lineRule="auto"/>
        <w:ind w:left="1440" w:hanging="270"/>
        <w:textAlignment w:val="baseline"/>
        <w:rPr>
          <w:rFonts w:asciiTheme="minorBidi" w:eastAsia="Times New Roman" w:hAnsiTheme="minorBidi"/>
        </w:rPr>
      </w:pPr>
      <w:r w:rsidRPr="00D179BF">
        <w:rPr>
          <w:rFonts w:asciiTheme="minorBidi" w:eastAsia="Times New Roman" w:hAnsiTheme="minorBidi"/>
        </w:rPr>
        <w:t>Vyřešte všechny nevyřešené smluvní závazky s koncovými zákazníky nebo jinými stranami, kterých se ukončení smlouvy týká.</w:t>
      </w:r>
    </w:p>
    <w:p w14:paraId="3BC59B0B" w14:textId="6941BCF3" w:rsidR="00B73933" w:rsidRPr="00D179BF" w:rsidRDefault="00B73933" w:rsidP="00B73933">
      <w:pPr>
        <w:spacing w:after="0" w:line="240" w:lineRule="auto"/>
        <w:ind w:left="720"/>
        <w:rPr>
          <w:rFonts w:asciiTheme="minorBidi" w:eastAsia="Times New Roman" w:hAnsiTheme="minorBidi"/>
          <w:sz w:val="24"/>
          <w:szCs w:val="24"/>
        </w:rPr>
      </w:pPr>
      <w:r w:rsidRPr="00D179BF">
        <w:rPr>
          <w:rFonts w:asciiTheme="minorBidi" w:eastAsia="Times New Roman" w:hAnsiTheme="minorBidi"/>
        </w:rPr>
        <w:t xml:space="preserve">Následující okolnosti (nejedná se o vyčerpávající seznam) mohou dle uvážení </w:t>
      </w:r>
      <w:r w:rsidRPr="00D179BF">
        <w:rPr>
          <w:rFonts w:asciiTheme="minorBidi" w:eastAsia="Times New Roman" w:hAnsiTheme="minorBidi"/>
          <w:b/>
          <w:bCs/>
          <w:shd w:val="clear" w:color="auto" w:fill="FFFF00"/>
        </w:rPr>
        <w:t>[vložte</w:t>
      </w:r>
      <w:r w:rsidR="000105A9">
        <w:rPr>
          <w:rFonts w:asciiTheme="minorBidi" w:eastAsia="Times New Roman" w:hAnsiTheme="minorBidi"/>
          <w:b/>
          <w:bCs/>
          <w:shd w:val="clear" w:color="auto" w:fill="FFFF00"/>
        </w:rPr>
        <w:t> </w:t>
      </w:r>
      <w:r w:rsidRPr="00D179BF">
        <w:rPr>
          <w:rFonts w:asciiTheme="minorBidi" w:eastAsia="Times New Roman" w:hAnsiTheme="minorBidi"/>
          <w:b/>
          <w:bCs/>
          <w:shd w:val="clear" w:color="auto" w:fill="FFFF00"/>
        </w:rPr>
        <w:t>roli]</w:t>
      </w:r>
      <w:r w:rsidRPr="00D179BF">
        <w:rPr>
          <w:rFonts w:asciiTheme="minorBidi" w:eastAsia="Times New Roman" w:hAnsiTheme="minorBidi"/>
        </w:rPr>
        <w:t xml:space="preserve"> vyžadovat ukončení smlouvy:</w:t>
      </w:r>
    </w:p>
    <w:p w14:paraId="26D9BC8E" w14:textId="3676C215" w:rsidR="00B73933" w:rsidRPr="00D179BF" w:rsidRDefault="00B73933" w:rsidP="00B73933">
      <w:pPr>
        <w:numPr>
          <w:ilvl w:val="0"/>
          <w:numId w:val="28"/>
        </w:numPr>
        <w:spacing w:after="0" w:line="240" w:lineRule="auto"/>
        <w:ind w:left="1440"/>
        <w:textAlignment w:val="baseline"/>
        <w:rPr>
          <w:rFonts w:asciiTheme="minorBidi" w:eastAsia="Times New Roman" w:hAnsiTheme="minorBidi"/>
        </w:rPr>
      </w:pPr>
      <w:r w:rsidRPr="00D179BF">
        <w:rPr>
          <w:rFonts w:asciiTheme="minorBidi" w:eastAsia="Times New Roman" w:hAnsiTheme="minorBidi"/>
        </w:rPr>
        <w:t>porušení smluvních ustanovení, včetně smluvních podmínek a ujednání ABAC;</w:t>
      </w:r>
    </w:p>
    <w:p w14:paraId="0A2358F9" w14:textId="3250ADA3" w:rsidR="00B73933" w:rsidRPr="00D179BF" w:rsidRDefault="00B73933" w:rsidP="00B73933">
      <w:pPr>
        <w:numPr>
          <w:ilvl w:val="0"/>
          <w:numId w:val="28"/>
        </w:numPr>
        <w:spacing w:after="0" w:line="240" w:lineRule="auto"/>
        <w:ind w:left="1440"/>
        <w:textAlignment w:val="baseline"/>
        <w:rPr>
          <w:rFonts w:asciiTheme="minorBidi" w:eastAsia="Times New Roman" w:hAnsiTheme="minorBidi"/>
        </w:rPr>
      </w:pPr>
      <w:r w:rsidRPr="00D179BF">
        <w:rPr>
          <w:rFonts w:asciiTheme="minorBidi" w:eastAsia="Times New Roman" w:hAnsiTheme="minorBidi"/>
        </w:rPr>
        <w:t>poznatky o problémech týkajících se dobré pověsti nebo nepříznivého vlivu médií;</w:t>
      </w:r>
    </w:p>
    <w:p w14:paraId="09190394" w14:textId="090C6EB3" w:rsidR="00B73933" w:rsidRPr="00D179BF" w:rsidRDefault="00B73933" w:rsidP="00B73933">
      <w:pPr>
        <w:numPr>
          <w:ilvl w:val="0"/>
          <w:numId w:val="28"/>
        </w:numPr>
        <w:spacing w:after="0" w:line="240" w:lineRule="auto"/>
        <w:ind w:left="1440"/>
        <w:textAlignment w:val="baseline"/>
        <w:rPr>
          <w:rFonts w:asciiTheme="minorBidi" w:eastAsia="Times New Roman" w:hAnsiTheme="minorBidi"/>
        </w:rPr>
      </w:pPr>
      <w:r w:rsidRPr="00D179BF">
        <w:rPr>
          <w:rFonts w:asciiTheme="minorBidi" w:eastAsia="Times New Roman" w:hAnsiTheme="minorBidi"/>
        </w:rPr>
        <w:t>nedostatečné výsledky nebo nesplněné cíle;</w:t>
      </w:r>
    </w:p>
    <w:p w14:paraId="311EC358" w14:textId="483F40BA" w:rsidR="003B07BC" w:rsidRPr="00D179BF" w:rsidRDefault="00B73933" w:rsidP="003B07BC">
      <w:pPr>
        <w:numPr>
          <w:ilvl w:val="0"/>
          <w:numId w:val="28"/>
        </w:numPr>
        <w:spacing w:after="0" w:line="240" w:lineRule="auto"/>
        <w:ind w:left="1440"/>
        <w:textAlignment w:val="baseline"/>
        <w:rPr>
          <w:rFonts w:asciiTheme="minorBidi" w:eastAsia="Times New Roman" w:hAnsiTheme="minorBidi"/>
        </w:rPr>
      </w:pPr>
      <w:r w:rsidRPr="00D179BF">
        <w:rPr>
          <w:rFonts w:asciiTheme="minorBidi" w:eastAsia="Times New Roman" w:hAnsiTheme="minorBidi"/>
        </w:rPr>
        <w:t>Rozhodnutí, že služby dílčího dodavatele či zástupce již nejsou potřeba.</w:t>
      </w:r>
    </w:p>
    <w:p w14:paraId="32E1D3F4" w14:textId="28CBE50C" w:rsidR="00B73933" w:rsidRPr="00D179BF" w:rsidRDefault="00B73933" w:rsidP="00B73933">
      <w:pPr>
        <w:spacing w:before="160" w:after="80" w:line="240" w:lineRule="auto"/>
        <w:rPr>
          <w:rFonts w:asciiTheme="minorBidi" w:eastAsia="Helvetica Neue" w:hAnsiTheme="minorBidi"/>
          <w:b/>
          <w:color w:val="76A5AF"/>
          <w:sz w:val="24"/>
          <w:szCs w:val="24"/>
        </w:rPr>
      </w:pPr>
      <w:r w:rsidRPr="00D179BF">
        <w:rPr>
          <w:rFonts w:asciiTheme="minorBidi" w:eastAsia="Helvetica Neue" w:hAnsiTheme="minorBidi"/>
          <w:b/>
          <w:color w:val="76A5AF"/>
          <w:sz w:val="24"/>
          <w:szCs w:val="24"/>
        </w:rPr>
        <w:t>DOTAZY A OBAVY</w:t>
      </w:r>
    </w:p>
    <w:p w14:paraId="23C2EF8A" w14:textId="6201FBDD" w:rsidR="007F13B1" w:rsidRPr="00D179BF" w:rsidRDefault="00B73933" w:rsidP="00B73933">
      <w:pPr>
        <w:spacing w:after="0" w:line="276" w:lineRule="auto"/>
        <w:rPr>
          <w:rFonts w:asciiTheme="minorBidi" w:eastAsia="Helvetica Neue" w:hAnsiTheme="minorBidi"/>
          <w:sz w:val="20"/>
          <w:szCs w:val="20"/>
        </w:rPr>
      </w:pPr>
      <w:r w:rsidRPr="00D179BF">
        <w:rPr>
          <w:rFonts w:asciiTheme="minorBidi" w:eastAsia="Times New Roman" w:hAnsiTheme="minorBidi"/>
        </w:rPr>
        <w:t xml:space="preserve">Pokud máte dotazy týkající se uplatnění postupu uvedeného v tomto dokumentu nebo jakékoli pochybnosti týkající se dílčího distributora nebo zástupce, neprodleně se s nimi obraťte na svého nadřízeného nebo </w:t>
      </w:r>
      <w:r w:rsidRPr="00D179BF">
        <w:rPr>
          <w:rFonts w:asciiTheme="minorBidi" w:eastAsia="Times New Roman" w:hAnsiTheme="minorBidi"/>
          <w:b/>
          <w:bCs/>
          <w:shd w:val="clear" w:color="auto" w:fill="FFFF00"/>
        </w:rPr>
        <w:t>[vložte roli]</w:t>
      </w:r>
      <w:r w:rsidRPr="00D179BF">
        <w:rPr>
          <w:rFonts w:asciiTheme="minorBidi" w:eastAsia="Times New Roman" w:hAnsiTheme="minorBidi"/>
        </w:rPr>
        <w:t>.</w:t>
      </w:r>
    </w:p>
    <w:sectPr w:rsidR="007F13B1" w:rsidRPr="00D179BF"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5EA5" w14:textId="77777777" w:rsidR="008D6F40" w:rsidRDefault="008D6F40" w:rsidP="001B7D31">
      <w:pPr>
        <w:spacing w:after="0" w:line="240" w:lineRule="auto"/>
      </w:pPr>
      <w:r>
        <w:separator/>
      </w:r>
    </w:p>
  </w:endnote>
  <w:endnote w:type="continuationSeparator" w:id="0">
    <w:p w14:paraId="20C0153F" w14:textId="77777777" w:rsidR="008D6F40" w:rsidRDefault="008D6F4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A00002AF" w:usb1="4000204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A0002AFF" w:usb1="5000205B" w:usb2="00000002"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53EE" w14:textId="77777777" w:rsidR="008D6F40" w:rsidRDefault="008D6F40" w:rsidP="001B7D31">
      <w:pPr>
        <w:spacing w:after="0" w:line="240" w:lineRule="auto"/>
      </w:pPr>
      <w:r>
        <w:separator/>
      </w:r>
    </w:p>
  </w:footnote>
  <w:footnote w:type="continuationSeparator" w:id="0">
    <w:p w14:paraId="1AAA8D45" w14:textId="77777777" w:rsidR="008D6F40" w:rsidRDefault="008D6F4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538C1D36">
                    <wp:simplePos x="0" y="0"/>
                    <wp:positionH relativeFrom="column">
                      <wp:posOffset>-2320</wp:posOffset>
                    </wp:positionH>
                    <wp:positionV relativeFrom="paragraph">
                      <wp:posOffset>6626</wp:posOffset>
                    </wp:positionV>
                    <wp:extent cx="3438939"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438939"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1C7A53F1" w:rsidR="003B7EEB" w:rsidRPr="00D179BF" w:rsidRDefault="003B7EEB" w:rsidP="00D64309">
                                <w:pPr>
                                  <w:rPr>
                                    <w:rFonts w:asciiTheme="minorBidi" w:hAnsiTheme="minorBidi"/>
                                    <w:b/>
                                    <w:bCs/>
                                    <w:color w:val="000000" w:themeColor="text1"/>
                                    <w:sz w:val="32"/>
                                    <w:szCs w:val="32"/>
                                  </w:rPr>
                                </w:pPr>
                                <w:r w:rsidRPr="00D179BF">
                                  <w:rPr>
                                    <w:rFonts w:asciiTheme="minorBidi" w:hAnsiTheme="minorBidi"/>
                                    <w:b/>
                                    <w:bCs/>
                                    <w:color w:val="000000" w:themeColor="text1"/>
                                    <w:sz w:val="32"/>
                                    <w:szCs w:val="32"/>
                                  </w:rPr>
                                  <w:t>[Přidejte název/logo společnosti]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2pt;margin-top:.5pt;width:270.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" filled="f" stroked="f">
                    <v:textbox>
                      <w:txbxContent>
                        <w:p w14:paraId="16460075" w14:textId="1C7A53F1" w:rsidR="003B7EEB" w:rsidRPr="00D179BF" w:rsidRDefault="003B7EEB" w:rsidP="00D64309">
                          <w:pPr>
                            <w:rPr>
                              <w:rFonts w:asciiTheme="minorBidi" w:hAnsiTheme="minorBidi"/>
                              <w:b/>
                              <w:bCs/>
                              <w:color w:val="000000" w:themeColor="text1"/>
                              <w:sz w:val="32"/>
                              <w:szCs w:val="32"/>
                            </w:rPr>
                          </w:pPr>
                          <w:r w:rsidRPr="00D179BF">
                            <w:rPr>
                              <w:rFonts w:asciiTheme="minorBidi" w:hAnsiTheme="minorBidi"/>
                              <w:b/>
                              <w:bCs/>
                              <w:color w:val="000000" w:themeColor="text1"/>
                              <w:sz w:val="32"/>
                              <w:szCs w:val="32"/>
                            </w:rPr>
                            <w:t>[Přidejte název/logo společnosti]</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2B9C7EF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202780">
    <w:abstractNumId w:val="8"/>
  </w:num>
  <w:num w:numId="2" w16cid:durableId="1556743797">
    <w:abstractNumId w:val="14"/>
  </w:num>
  <w:num w:numId="3" w16cid:durableId="382141525">
    <w:abstractNumId w:val="4"/>
  </w:num>
  <w:num w:numId="4" w16cid:durableId="806244459">
    <w:abstractNumId w:val="13"/>
  </w:num>
  <w:num w:numId="5" w16cid:durableId="343898629">
    <w:abstractNumId w:val="19"/>
  </w:num>
  <w:num w:numId="6" w16cid:durableId="1216938073">
    <w:abstractNumId w:val="7"/>
  </w:num>
  <w:num w:numId="7" w16cid:durableId="1289821806">
    <w:abstractNumId w:val="9"/>
  </w:num>
  <w:num w:numId="8" w16cid:durableId="951862057">
    <w:abstractNumId w:val="15"/>
  </w:num>
  <w:num w:numId="9" w16cid:durableId="108547618">
    <w:abstractNumId w:val="11"/>
  </w:num>
  <w:num w:numId="10" w16cid:durableId="1294021237">
    <w:abstractNumId w:val="18"/>
  </w:num>
  <w:num w:numId="11" w16cid:durableId="1411150102">
    <w:abstractNumId w:val="23"/>
  </w:num>
  <w:num w:numId="12" w16cid:durableId="1575386702">
    <w:abstractNumId w:val="21"/>
  </w:num>
  <w:num w:numId="13" w16cid:durableId="1977222980">
    <w:abstractNumId w:val="5"/>
  </w:num>
  <w:num w:numId="14" w16cid:durableId="1056273658">
    <w:abstractNumId w:val="16"/>
  </w:num>
  <w:num w:numId="15" w16cid:durableId="2139373212">
    <w:abstractNumId w:val="0"/>
  </w:num>
  <w:num w:numId="16" w16cid:durableId="1180047031">
    <w:abstractNumId w:val="0"/>
  </w:num>
  <w:num w:numId="17" w16cid:durableId="1197885376">
    <w:abstractNumId w:val="0"/>
  </w:num>
  <w:num w:numId="18" w16cid:durableId="1413087810">
    <w:abstractNumId w:val="20"/>
  </w:num>
  <w:num w:numId="19" w16cid:durableId="543904431">
    <w:abstractNumId w:val="20"/>
  </w:num>
  <w:num w:numId="20" w16cid:durableId="679047975">
    <w:abstractNumId w:val="20"/>
  </w:num>
  <w:num w:numId="21" w16cid:durableId="1714159772">
    <w:abstractNumId w:val="10"/>
  </w:num>
  <w:num w:numId="22" w16cid:durableId="1804545390">
    <w:abstractNumId w:val="3"/>
  </w:num>
  <w:num w:numId="23" w16cid:durableId="824975383">
    <w:abstractNumId w:val="3"/>
  </w:num>
  <w:num w:numId="24" w16cid:durableId="1405446075">
    <w:abstractNumId w:val="3"/>
  </w:num>
  <w:num w:numId="25" w16cid:durableId="911308334">
    <w:abstractNumId w:val="1"/>
  </w:num>
  <w:num w:numId="26" w16cid:durableId="1387486923">
    <w:abstractNumId w:val="1"/>
  </w:num>
  <w:num w:numId="27" w16cid:durableId="689330794">
    <w:abstractNumId w:val="1"/>
  </w:num>
  <w:num w:numId="28" w16cid:durableId="1885479680">
    <w:abstractNumId w:val="12"/>
  </w:num>
  <w:num w:numId="29" w16cid:durableId="1553730814">
    <w:abstractNumId w:val="6"/>
  </w:num>
  <w:num w:numId="30" w16cid:durableId="1454058680">
    <w:abstractNumId w:val="2"/>
  </w:num>
  <w:num w:numId="31" w16cid:durableId="1162890859">
    <w:abstractNumId w:val="17"/>
  </w:num>
  <w:num w:numId="32" w16cid:durableId="39020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05A9"/>
    <w:rsid w:val="000356A4"/>
    <w:rsid w:val="00060FF3"/>
    <w:rsid w:val="000911E2"/>
    <w:rsid w:val="0009504B"/>
    <w:rsid w:val="000A615D"/>
    <w:rsid w:val="000B1D70"/>
    <w:rsid w:val="000B37A4"/>
    <w:rsid w:val="000B3AE0"/>
    <w:rsid w:val="000B6D0D"/>
    <w:rsid w:val="000B7566"/>
    <w:rsid w:val="000D0CA9"/>
    <w:rsid w:val="000E0E57"/>
    <w:rsid w:val="000F0DBF"/>
    <w:rsid w:val="000F20E6"/>
    <w:rsid w:val="00116275"/>
    <w:rsid w:val="00126F09"/>
    <w:rsid w:val="001437AF"/>
    <w:rsid w:val="00172DAE"/>
    <w:rsid w:val="00180EED"/>
    <w:rsid w:val="00187BC9"/>
    <w:rsid w:val="0019550D"/>
    <w:rsid w:val="001B7D31"/>
    <w:rsid w:val="00200E79"/>
    <w:rsid w:val="00206CDB"/>
    <w:rsid w:val="00232B3A"/>
    <w:rsid w:val="00234104"/>
    <w:rsid w:val="0025084E"/>
    <w:rsid w:val="00252A30"/>
    <w:rsid w:val="002771E6"/>
    <w:rsid w:val="00292D55"/>
    <w:rsid w:val="002933DF"/>
    <w:rsid w:val="002C3912"/>
    <w:rsid w:val="002F151F"/>
    <w:rsid w:val="002F2FF7"/>
    <w:rsid w:val="002F497D"/>
    <w:rsid w:val="00300D9E"/>
    <w:rsid w:val="00317D1F"/>
    <w:rsid w:val="0032290E"/>
    <w:rsid w:val="00324065"/>
    <w:rsid w:val="00330083"/>
    <w:rsid w:val="00336B54"/>
    <w:rsid w:val="00342C85"/>
    <w:rsid w:val="00394FED"/>
    <w:rsid w:val="003B03E5"/>
    <w:rsid w:val="003B07BC"/>
    <w:rsid w:val="003B7EEB"/>
    <w:rsid w:val="003D3E6D"/>
    <w:rsid w:val="003F1F54"/>
    <w:rsid w:val="003F2275"/>
    <w:rsid w:val="00436A7C"/>
    <w:rsid w:val="00460F81"/>
    <w:rsid w:val="00461920"/>
    <w:rsid w:val="004A0E0D"/>
    <w:rsid w:val="004A25BB"/>
    <w:rsid w:val="004B2F1A"/>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F3E3E"/>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1549A"/>
    <w:rsid w:val="0082609D"/>
    <w:rsid w:val="00871E6D"/>
    <w:rsid w:val="008847CC"/>
    <w:rsid w:val="0088690B"/>
    <w:rsid w:val="008C4AB8"/>
    <w:rsid w:val="008D40D4"/>
    <w:rsid w:val="008D6F40"/>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52E7"/>
    <w:rsid w:val="00A20FB2"/>
    <w:rsid w:val="00A30419"/>
    <w:rsid w:val="00A32798"/>
    <w:rsid w:val="00A355C9"/>
    <w:rsid w:val="00A66D82"/>
    <w:rsid w:val="00A73C9B"/>
    <w:rsid w:val="00A83CC2"/>
    <w:rsid w:val="00A845BD"/>
    <w:rsid w:val="00A85909"/>
    <w:rsid w:val="00AA109C"/>
    <w:rsid w:val="00AA3DDA"/>
    <w:rsid w:val="00AA7A30"/>
    <w:rsid w:val="00AB0023"/>
    <w:rsid w:val="00AC5F6E"/>
    <w:rsid w:val="00AD033F"/>
    <w:rsid w:val="00AE0CC9"/>
    <w:rsid w:val="00AE3148"/>
    <w:rsid w:val="00B22CD8"/>
    <w:rsid w:val="00B25CF3"/>
    <w:rsid w:val="00B30D87"/>
    <w:rsid w:val="00B33BAC"/>
    <w:rsid w:val="00B34EEA"/>
    <w:rsid w:val="00B72021"/>
    <w:rsid w:val="00B73933"/>
    <w:rsid w:val="00B73A4E"/>
    <w:rsid w:val="00B80A20"/>
    <w:rsid w:val="00B831BB"/>
    <w:rsid w:val="00BA3DC2"/>
    <w:rsid w:val="00BC3646"/>
    <w:rsid w:val="00C4167C"/>
    <w:rsid w:val="00C746B5"/>
    <w:rsid w:val="00C82190"/>
    <w:rsid w:val="00CB19AD"/>
    <w:rsid w:val="00CB61E3"/>
    <w:rsid w:val="00CD74AE"/>
    <w:rsid w:val="00CE4193"/>
    <w:rsid w:val="00CF34BA"/>
    <w:rsid w:val="00CF6502"/>
    <w:rsid w:val="00D00A2C"/>
    <w:rsid w:val="00D179BF"/>
    <w:rsid w:val="00D22156"/>
    <w:rsid w:val="00D236EF"/>
    <w:rsid w:val="00D54CEA"/>
    <w:rsid w:val="00D64309"/>
    <w:rsid w:val="00D6680E"/>
    <w:rsid w:val="00D754BA"/>
    <w:rsid w:val="00D76214"/>
    <w:rsid w:val="00DC6511"/>
    <w:rsid w:val="00DD6009"/>
    <w:rsid w:val="00DD79C5"/>
    <w:rsid w:val="00DE2615"/>
    <w:rsid w:val="00DE6358"/>
    <w:rsid w:val="00E13EF6"/>
    <w:rsid w:val="00E44CC3"/>
    <w:rsid w:val="00E51F9B"/>
    <w:rsid w:val="00E64F3F"/>
    <w:rsid w:val="00E71F55"/>
    <w:rsid w:val="00E74CC7"/>
    <w:rsid w:val="00E853FF"/>
    <w:rsid w:val="00E90D5F"/>
    <w:rsid w:val="00EA0B6B"/>
    <w:rsid w:val="00EA3041"/>
    <w:rsid w:val="00EC0176"/>
    <w:rsid w:val="00EC3580"/>
    <w:rsid w:val="00EC42C5"/>
    <w:rsid w:val="00ED69F8"/>
    <w:rsid w:val="00F268FE"/>
    <w:rsid w:val="00F3703C"/>
    <w:rsid w:val="00F45A87"/>
    <w:rsid w:val="00F46D41"/>
    <w:rsid w:val="00F61C49"/>
    <w:rsid w:val="00F67FE2"/>
    <w:rsid w:val="00F768DD"/>
    <w:rsid w:val="00F879A8"/>
    <w:rsid w:val="00F9350A"/>
    <w:rsid w:val="00F97311"/>
    <w:rsid w:val="00FC1DB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4E8014-C56D-44EB-8B64-85DCBED25852}"/>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0EEA1121-EA83-4BB0-B002-3C823FD0743D}">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51</cp:revision>
  <cp:lastPrinted>2022-12-24T14:18:00Z</cp:lastPrinted>
  <dcterms:created xsi:type="dcterms:W3CDTF">2019-06-28T17:41:00Z</dcterms:created>
  <dcterms:modified xsi:type="dcterms:W3CDTF">2022-12-26T21:20:00Z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