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39421B63" w14:textId="2C0A7F50" w:rsidR="00D066C2" w:rsidRPr="00D066C2" w:rsidRDefault="005041A9" w:rsidP="00D066C2">
          <w:pPr>
            <w:rPr>
              <w:rFonts w:ascii="Helvetica" w:hAnsi="Helvetica"/>
              <w:lang w:val="zh-CN" w:eastAsia="zh-CN" w:bidi="zh-CN"/>
            </w:rPr>
          </w:pPr>
          <w:r w:rsidRPr="00D066C2">
            <w:rPr>
              <w:rFonts w:ascii="Helvetica" w:hAnsi="Helvetica"/>
              <w:noProof/>
              <w:lang w:val="en-IN" w:eastAsia="en-IN"/>
            </w:rPr>
            <w:drawing>
              <wp:anchor distT="0" distB="0" distL="114300" distR="114300" simplePos="0" relativeHeight="251659264" behindDoc="1" locked="0" layoutInCell="1" allowOverlap="1" wp14:anchorId="1639D0DE" wp14:editId="16BC0AFA">
                <wp:simplePos x="0" y="0"/>
                <wp:positionH relativeFrom="column">
                  <wp:posOffset>-646430</wp:posOffset>
                </wp:positionH>
                <wp:positionV relativeFrom="paragraph">
                  <wp:posOffset>-673100</wp:posOffset>
                </wp:positionV>
                <wp:extent cx="547370" cy="960374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73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66C2" w:rsidRPr="00D066C2">
            <w:rPr>
              <w:rFonts w:ascii="Helvetica" w:hAnsi="Helvetica"/>
              <w:noProof/>
              <w:lang w:val="en-IN" w:eastAsia="en-IN"/>
            </w:rPr>
            <w:drawing>
              <wp:anchor distT="0" distB="0" distL="114300" distR="114300" simplePos="0" relativeHeight="251660288" behindDoc="0" locked="0" layoutInCell="1" allowOverlap="1" wp14:anchorId="2F85324D" wp14:editId="23E78DE3">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6C2" w:rsidRPr="00D066C2">
            <w:rPr>
              <w:rFonts w:ascii="Helvetica" w:hAnsi="Helvetica"/>
              <w:noProof/>
              <w:lang w:val="en-IN" w:eastAsia="en-IN"/>
            </w:rPr>
            <mc:AlternateContent>
              <mc:Choice Requires="wps">
                <w:drawing>
                  <wp:anchor distT="0" distB="0" distL="114300" distR="114300" simplePos="0" relativeHeight="251661312" behindDoc="0" locked="0" layoutInCell="1" allowOverlap="1" wp14:anchorId="053B161C" wp14:editId="29C2DEA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6269A02B" w14:textId="58458E45" w:rsidR="00D066C2" w:rsidRPr="00B109BB" w:rsidRDefault="00D066C2" w:rsidP="00D066C2">
                                <w:pPr>
                                  <w:spacing w:line="240" w:lineRule="auto"/>
                                  <w:rPr>
                                    <w:rFonts w:ascii="Helvetica Neue" w:hAnsi="Helvetica Neue"/>
                                    <w:b/>
                                    <w:bCs/>
                                    <w:color w:val="34495D"/>
                                    <w:sz w:val="72"/>
                                    <w:szCs w:val="72"/>
                                  </w:rPr>
                                </w:pPr>
                                <w:r>
                                  <w:rPr>
                                    <w:rFonts w:ascii="Helvetica Neue"/>
                                    <w:b/>
                                    <w:color w:val="34495D"/>
                                    <w:sz w:val="72"/>
                                  </w:rPr>
                                  <w:t>间接渠道</w:t>
                                </w:r>
                              </w:p>
                              <w:p w14:paraId="7084C630" w14:textId="7F6FD4FD" w:rsidR="00D066C2" w:rsidRPr="00B109BB" w:rsidRDefault="00D066C2" w:rsidP="00D066C2">
                                <w:pPr>
                                  <w:spacing w:line="240" w:lineRule="auto"/>
                                  <w:rPr>
                                    <w:rFonts w:ascii="Helvetica Neue" w:hAnsi="Helvetica Neue"/>
                                    <w:b/>
                                    <w:bCs/>
                                    <w:color w:val="34495D"/>
                                    <w:sz w:val="72"/>
                                    <w:szCs w:val="72"/>
                                  </w:rPr>
                                </w:pPr>
                                <w:r>
                                  <w:rPr>
                                    <w:rFonts w:ascii="Helvetica Neue"/>
                                    <w:b/>
                                    <w:color w:val="34495D"/>
                                    <w:sz w:val="72"/>
                                  </w:rPr>
                                  <w:t>资源中心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161C"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" filled="f" stroked="f">
                    <v:textbox>
                      <w:txbxContent>
                        <w:p w14:paraId="6269A02B" w14:textId="58458E45" w:rsidR="00D066C2" w:rsidRPr="00B109BB" w:rsidRDefault="00D066C2" w:rsidP="00D066C2">
                          <w:pPr>
                            <w:spacing w:line="240" w:lineRule="auto"/>
                            <w:rPr>
                              <w:rFonts w:ascii="Helvetica Neue" w:hAnsi="Helvetica Neue"/>
                              <w:b/>
                              <w:bCs/>
                              <w:color w:val="34495D"/>
                              <w:sz w:val="72"/>
                              <w:szCs w:val="72"/>
                            </w:rPr>
                          </w:pPr>
                          <w:r>
                            <w:rPr>
                              <w:rFonts w:ascii="Helvetica Neue"/>
                              <w:b/>
                              <w:color w:val="34495D"/>
                              <w:sz w:val="72"/>
                            </w:rPr>
                            <w:t>间接渠道</w:t>
                          </w:r>
                        </w:p>
                        <w:p w14:paraId="7084C630" w14:textId="7F6FD4FD" w:rsidR="00D066C2" w:rsidRPr="00B109BB" w:rsidRDefault="00D066C2" w:rsidP="00D066C2">
                          <w:pPr>
                            <w:spacing w:line="240" w:lineRule="auto"/>
                            <w:rPr>
                              <w:rFonts w:ascii="Helvetica Neue" w:hAnsi="Helvetica Neue"/>
                              <w:b/>
                              <w:bCs/>
                              <w:color w:val="34495D"/>
                              <w:sz w:val="72"/>
                              <w:szCs w:val="72"/>
                            </w:rPr>
                          </w:pPr>
                          <w:r>
                            <w:rPr>
                              <w:rFonts w:ascii="Helvetica Neue"/>
                              <w:b/>
                              <w:color w:val="34495D"/>
                              <w:sz w:val="72"/>
                            </w:rPr>
                            <w:t>资源中心</w:t>
                          </w:r>
                        </w:p>
                      </w:txbxContent>
                    </v:textbox>
                  </v:shape>
                </w:pict>
              </mc:Fallback>
            </mc:AlternateContent>
          </w:r>
        </w:p>
        <w:p w14:paraId="38216D45" w14:textId="57110BA8" w:rsidR="00D066C2" w:rsidRPr="00D066C2" w:rsidRDefault="00B6347F" w:rsidP="00D066C2">
          <w:pPr>
            <w:rPr>
              <w:rFonts w:ascii="Helvetica" w:hAnsi="Helvetica"/>
              <w:lang w:val="zh-CN" w:eastAsia="zh-CN" w:bidi="zh-CN"/>
            </w:rPr>
          </w:pPr>
          <w:r w:rsidRPr="00D066C2">
            <w:rPr>
              <w:rFonts w:ascii="Helvetica" w:hAnsi="Helvetica"/>
              <w:noProof/>
              <w:lang w:val="en-IN" w:eastAsia="en-IN"/>
            </w:rPr>
            <mc:AlternateContent>
              <mc:Choice Requires="wpg">
                <w:drawing>
                  <wp:anchor distT="0" distB="0" distL="114300" distR="114300" simplePos="0" relativeHeight="251666432" behindDoc="0" locked="0" layoutInCell="1" allowOverlap="1" wp14:anchorId="43C1AC64" wp14:editId="5E8128FE">
                    <wp:simplePos x="0" y="0"/>
                    <wp:positionH relativeFrom="column">
                      <wp:posOffset>163830</wp:posOffset>
                    </wp:positionH>
                    <wp:positionV relativeFrom="paragraph">
                      <wp:posOffset>7094220</wp:posOffset>
                    </wp:positionV>
                    <wp:extent cx="6346825" cy="1003935"/>
                    <wp:effectExtent l="0" t="0" r="0" b="5715"/>
                    <wp:wrapNone/>
                    <wp:docPr id="10" name="Group 10"/>
                    <wp:cNvGraphicFramePr/>
                    <a:graphic xmlns:a="http://schemas.openxmlformats.org/drawingml/2006/main">
                      <a:graphicData uri="http://schemas.microsoft.com/office/word/2010/wordprocessingGroup">
                        <wpg:wgp>
                          <wpg:cNvGrpSpPr/>
                          <wpg:grpSpPr>
                            <a:xfrm>
                              <a:off x="0" y="0"/>
                              <a:ext cx="6346825" cy="1003935"/>
                              <a:chOff x="0" y="0"/>
                              <a:chExt cx="6346825" cy="100503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19314"/>
                              </a:xfrm>
                              <a:prstGeom prst="rect">
                                <a:avLst/>
                              </a:prstGeom>
                              <a:noFill/>
                              <a:ln>
                                <a:noFill/>
                              </a:ln>
                              <a:effectLst/>
                            </wps:spPr>
                            <wps:txbx>
                              <w:txbxContent>
                                <w:p w14:paraId="08CCECBA" w14:textId="77777777" w:rsidR="00D066C2" w:rsidRDefault="00D066C2" w:rsidP="00D066C2">
                                  <w:pPr>
                                    <w:rPr>
                                      <w:rFonts w:ascii="Helvetica" w:hAnsi="Helvetica"/>
                                      <w:b/>
                                      <w:bCs/>
                                      <w:color w:val="34495E"/>
                                      <w:sz w:val="32"/>
                                      <w:szCs w:val="32"/>
                                    </w:rPr>
                                  </w:pPr>
                                  <w:r>
                                    <w:rPr>
                                      <w:rFonts w:ascii="Helvetica"/>
                                      <w:b/>
                                      <w:color w:val="34495E"/>
                                      <w:sz w:val="32"/>
                                    </w:rPr>
                                    <w:t>其他需要考虑的文件</w:t>
                                  </w:r>
                                </w:p>
                                <w:p w14:paraId="44B9BCCD" w14:textId="0DCC78E9" w:rsidR="00D066C2" w:rsidRPr="00CE1D9E" w:rsidRDefault="00D066C2" w:rsidP="009E6A5D">
                                  <w:pPr>
                                    <w:pStyle w:val="ListParagraph"/>
                                    <w:numPr>
                                      <w:ilvl w:val="0"/>
                                      <w:numId w:val="6"/>
                                    </w:numPr>
                                    <w:ind w:left="360"/>
                                    <w:rPr>
                                      <w:rFonts w:ascii="Helvetica" w:hAnsi="Helvetica"/>
                                      <w:b/>
                                      <w:bCs/>
                                      <w:sz w:val="32"/>
                                      <w:szCs w:val="32"/>
                                    </w:rPr>
                                  </w:pPr>
                                  <w:r w:rsidRPr="00CE1D9E">
                                    <w:rPr>
                                      <w:rFonts w:ascii="Helvetica"/>
                                    </w:rPr>
                                    <w:t>次级经销商</w:t>
                                  </w:r>
                                  <w:r w:rsidRPr="00CE1D9E">
                                    <w:rPr>
                                      <w:rFonts w:ascii="Helvetica"/>
                                    </w:rPr>
                                    <w:t>/</w:t>
                                  </w:r>
                                  <w:r w:rsidRPr="00CE1D9E">
                                    <w:rPr>
                                      <w:rFonts w:ascii="Helvetica"/>
                                    </w:rPr>
                                    <w:t>代理任命程序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C1AC64" id="Group 10" o:spid="_x0000_s1027" style="position:absolute;margin-left:12.9pt;margin-top:558.6pt;width:499.75pt;height:79.05pt;z-index:251666432;mso-height-relative:margin" coordsize="63468,10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9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8CCECBA" w14:textId="77777777" w:rsidR="00D066C2" w:rsidRDefault="00D066C2" w:rsidP="00D066C2">
                            <w:pPr>
                              <w:rPr>
                                <w:rFonts w:ascii="Helvetica" w:hAnsi="Helvetica"/>
                                <w:b/>
                                <w:bCs/>
                                <w:color w:val="34495E"/>
                                <w:sz w:val="32"/>
                                <w:szCs w:val="32"/>
                              </w:rPr>
                            </w:pPr>
                            <w:r>
                              <w:rPr>
                                <w:rFonts w:ascii="Helvetica"/>
                                <w:b/>
                                <w:color w:val="34495E"/>
                                <w:sz w:val="32"/>
                              </w:rPr>
                              <w:t>其他需要考虑的文件</w:t>
                            </w:r>
                          </w:p>
                          <w:p w14:paraId="44B9BCCD" w14:textId="0DCC78E9" w:rsidR="00D066C2" w:rsidRPr="00CE1D9E" w:rsidRDefault="00D066C2" w:rsidP="009E6A5D">
                            <w:pPr>
                              <w:pStyle w:val="ListParagraph"/>
                              <w:numPr>
                                <w:ilvl w:val="0"/>
                                <w:numId w:val="6"/>
                              </w:numPr>
                              <w:ind w:left="360"/>
                              <w:rPr>
                                <w:rFonts w:ascii="Helvetica" w:hAnsi="Helvetica"/>
                                <w:b/>
                                <w:bCs/>
                                <w:sz w:val="32"/>
                                <w:szCs w:val="32"/>
                              </w:rPr>
                            </w:pPr>
                            <w:r w:rsidRPr="00CE1D9E">
                              <w:rPr>
                                <w:rFonts w:ascii="Helvetica"/>
                              </w:rPr>
                              <w:t>次级经销商</w:t>
                            </w:r>
                            <w:r w:rsidRPr="00CE1D9E">
                              <w:rPr>
                                <w:rFonts w:ascii="Helvetica"/>
                              </w:rPr>
                              <w:t>/</w:t>
                            </w:r>
                            <w:r w:rsidRPr="00CE1D9E">
                              <w:rPr>
                                <w:rFonts w:ascii="Helvetica"/>
                              </w:rPr>
                              <w:t>代理任命程序</w:t>
                            </w:r>
                          </w:p>
                        </w:txbxContent>
                      </v:textbox>
                    </v:shape>
                  </v:group>
                </w:pict>
              </mc:Fallback>
            </mc:AlternateContent>
          </w:r>
          <w:r w:rsidR="00D066C2" w:rsidRPr="00D066C2">
            <w:rPr>
              <w:rFonts w:ascii="Helvetica" w:hAnsi="Helvetica"/>
              <w:noProof/>
              <w:lang w:val="en-IN" w:eastAsia="en-IN"/>
            </w:rPr>
            <mc:AlternateContent>
              <mc:Choice Requires="wps">
                <w:drawing>
                  <wp:anchor distT="0" distB="0" distL="114300" distR="114300" simplePos="0" relativeHeight="251662336" behindDoc="0" locked="0" layoutInCell="1" allowOverlap="1" wp14:anchorId="22A5417A" wp14:editId="43F9172E">
                    <wp:simplePos x="0" y="0"/>
                    <wp:positionH relativeFrom="column">
                      <wp:posOffset>171450</wp:posOffset>
                    </wp:positionH>
                    <wp:positionV relativeFrom="paragraph">
                      <wp:posOffset>1620520</wp:posOffset>
                    </wp:positionV>
                    <wp:extent cx="6750050" cy="482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750050" cy="482600"/>
                            </a:xfrm>
                            <a:prstGeom prst="rect">
                              <a:avLst/>
                            </a:prstGeom>
                            <a:noFill/>
                            <a:ln>
                              <a:noFill/>
                            </a:ln>
                            <a:effectLst/>
                          </wps:spPr>
                          <wps:txbx>
                            <w:txbxContent>
                              <w:p w14:paraId="30B41D18" w14:textId="77777777" w:rsidR="00D066C2" w:rsidRPr="00905E8B" w:rsidRDefault="00D066C2" w:rsidP="00D066C2">
                                <w:pPr>
                                  <w:rPr>
                                    <w:rFonts w:ascii="Helvetica Neue" w:hAnsi="Helvetica Neue"/>
                                    <w:b/>
                                    <w:bCs/>
                                    <w:color w:val="5DA0A2"/>
                                    <w:sz w:val="52"/>
                                    <w:szCs w:val="52"/>
                                  </w:rPr>
                                </w:pPr>
                                <w:r>
                                  <w:rPr>
                                    <w:rFonts w:ascii="Helvetica Neue"/>
                                    <w:b/>
                                    <w:color w:val="76A5AF"/>
                                    <w:sz w:val="48"/>
                                  </w:rPr>
                                  <w:t>次级经销商</w:t>
                                </w:r>
                                <w:r>
                                  <w:rPr>
                                    <w:rFonts w:ascii="Helvetica Neue"/>
                                    <w:b/>
                                    <w:color w:val="76A5AF"/>
                                    <w:sz w:val="48"/>
                                  </w:rPr>
                                  <w:t>/</w:t>
                                </w:r>
                                <w:r>
                                  <w:rPr>
                                    <w:rFonts w:ascii="Helvetica Neue"/>
                                    <w:b/>
                                    <w:color w:val="76A5AF"/>
                                    <w:sz w:val="48"/>
                                  </w:rPr>
                                  <w:t>代理合同指南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417A" id="Text Box 12" o:spid="_x0000_s1030" type="#_x0000_t202" style="position:absolute;margin-left:13.5pt;margin-top:127.6pt;width:53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" filled="f" stroked="f">
                    <v:textbox>
                      <w:txbxContent>
                        <w:p w14:paraId="30B41D18" w14:textId="77777777" w:rsidR="00D066C2" w:rsidRPr="00905E8B" w:rsidRDefault="00D066C2" w:rsidP="00D066C2">
                          <w:pPr>
                            <w:rPr>
                              <w:rFonts w:ascii="Helvetica Neue" w:hAnsi="Helvetica Neue"/>
                              <w:b/>
                              <w:bCs/>
                              <w:color w:val="5DA0A2"/>
                              <w:sz w:val="52"/>
                              <w:szCs w:val="52"/>
                            </w:rPr>
                          </w:pPr>
                          <w:r>
                            <w:rPr>
                              <w:rFonts w:ascii="Helvetica Neue"/>
                              <w:b/>
                              <w:color w:val="76A5AF"/>
                              <w:sz w:val="48"/>
                            </w:rPr>
                            <w:t>次级经销商</w:t>
                          </w:r>
                          <w:r>
                            <w:rPr>
                              <w:rFonts w:ascii="Helvetica Neue"/>
                              <w:b/>
                              <w:color w:val="76A5AF"/>
                              <w:sz w:val="48"/>
                            </w:rPr>
                            <w:t>/</w:t>
                          </w:r>
                          <w:r>
                            <w:rPr>
                              <w:rFonts w:ascii="Helvetica Neue"/>
                              <w:b/>
                              <w:color w:val="76A5AF"/>
                              <w:sz w:val="48"/>
                            </w:rPr>
                            <w:t>代理合同指南</w:t>
                          </w:r>
                        </w:p>
                      </w:txbxContent>
                    </v:textbox>
                  </v:shape>
                </w:pict>
              </mc:Fallback>
            </mc:AlternateContent>
          </w:r>
          <w:r w:rsidR="00D066C2" w:rsidRPr="00D066C2">
            <w:rPr>
              <w:rFonts w:ascii="Helvetica" w:hAnsi="Helvetica"/>
              <w:noProof/>
              <w:lang w:val="en-IN" w:eastAsia="en-IN"/>
            </w:rPr>
            <mc:AlternateContent>
              <mc:Choice Requires="wpg">
                <w:drawing>
                  <wp:anchor distT="0" distB="0" distL="114300" distR="114300" simplePos="0" relativeHeight="251665408" behindDoc="0" locked="0" layoutInCell="1" allowOverlap="1" wp14:anchorId="1A2DDFB7" wp14:editId="6CEC3E3A">
                    <wp:simplePos x="0" y="0"/>
                    <wp:positionH relativeFrom="column">
                      <wp:posOffset>161925</wp:posOffset>
                    </wp:positionH>
                    <wp:positionV relativeFrom="paragraph">
                      <wp:posOffset>4976495</wp:posOffset>
                    </wp:positionV>
                    <wp:extent cx="6337300" cy="182880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1828800"/>
                              <a:chOff x="0" y="-517913"/>
                              <a:chExt cx="6337300" cy="1830570"/>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517913"/>
                                <a:ext cx="5603875" cy="1830570"/>
                              </a:xfrm>
                              <a:prstGeom prst="rect">
                                <a:avLst/>
                              </a:prstGeom>
                              <a:noFill/>
                              <a:ln>
                                <a:noFill/>
                              </a:ln>
                              <a:effectLst/>
                            </wps:spPr>
                            <wps:txbx>
                              <w:txbxContent>
                                <w:p w14:paraId="248CD53F" w14:textId="77777777" w:rsidR="00D066C2" w:rsidRPr="00B6347F" w:rsidRDefault="00D066C2" w:rsidP="00D066C2">
                                  <w:pPr>
                                    <w:rPr>
                                      <w:rFonts w:ascii="SimSun" w:hAnsi="SimSun"/>
                                      <w:b/>
                                      <w:bCs/>
                                      <w:color w:val="34495E"/>
                                      <w:sz w:val="32"/>
                                      <w:szCs w:val="32"/>
                                    </w:rPr>
                                  </w:pPr>
                                  <w:r w:rsidRPr="00B6347F">
                                    <w:rPr>
                                      <w:rFonts w:ascii="SimSun" w:hAnsi="SimSun"/>
                                      <w:b/>
                                      <w:color w:val="34495E"/>
                                      <w:sz w:val="32"/>
                                    </w:rPr>
                                    <w:t>指导</w:t>
                                  </w:r>
                                </w:p>
                                <w:p w14:paraId="49DDA462" w14:textId="77777777" w:rsidR="00D066C2" w:rsidRPr="00B6347F" w:rsidRDefault="00D066C2" w:rsidP="00D066C2">
                                  <w:pPr>
                                    <w:pStyle w:val="ListParagraph"/>
                                    <w:numPr>
                                      <w:ilvl w:val="0"/>
                                      <w:numId w:val="3"/>
                                    </w:numPr>
                                    <w:spacing w:after="120"/>
                                    <w:rPr>
                                      <w:rFonts w:ascii="SimSun" w:hAnsi="SimSun" w:cstheme="majorBidi"/>
                                    </w:rPr>
                                  </w:pPr>
                                  <w:r w:rsidRPr="00B6347F">
                                    <w:rPr>
                                      <w:rFonts w:ascii="SimSun" w:hAnsi="SimSun" w:cstheme="majorBidi"/>
                                    </w:rPr>
                                    <w:t>在执行任何新的次级经销商/代理合同或书面协议之前，请阅读本指南。</w:t>
                                  </w:r>
                                </w:p>
                                <w:p w14:paraId="56F81CEA" w14:textId="77777777" w:rsidR="00D066C2" w:rsidRPr="00B6347F" w:rsidRDefault="00D066C2" w:rsidP="00D066C2">
                                  <w:pPr>
                                    <w:pStyle w:val="ListParagraph"/>
                                    <w:numPr>
                                      <w:ilvl w:val="0"/>
                                      <w:numId w:val="3"/>
                                    </w:numPr>
                                    <w:spacing w:after="120"/>
                                    <w:rPr>
                                      <w:rFonts w:ascii="SimSun" w:hAnsi="SimSun" w:cstheme="majorBidi"/>
                                    </w:rPr>
                                  </w:pPr>
                                  <w:r w:rsidRPr="00B6347F">
                                    <w:rPr>
                                      <w:rFonts w:ascii="SimSun" w:hAnsi="SimSun" w:cstheme="majorBidi"/>
                                    </w:rPr>
                                    <w:t>与所有新的次级经销商/代理签订书面协议，并在其中包括提供的条款和规定。</w:t>
                                  </w:r>
                                </w:p>
                                <w:p w14:paraId="077A2AA2" w14:textId="1C0E87FE" w:rsidR="00D066C2" w:rsidRPr="00B6347F" w:rsidRDefault="00D066C2" w:rsidP="00D066C2">
                                  <w:pPr>
                                    <w:pStyle w:val="ListParagraph"/>
                                    <w:numPr>
                                      <w:ilvl w:val="0"/>
                                      <w:numId w:val="3"/>
                                    </w:numPr>
                                    <w:spacing w:after="120"/>
                                    <w:rPr>
                                      <w:rFonts w:ascii="SimSun" w:hAnsi="SimSun" w:cstheme="majorBidi"/>
                                    </w:rPr>
                                  </w:pPr>
                                  <w:r w:rsidRPr="00B6347F">
                                    <w:rPr>
                                      <w:rFonts w:ascii="SimSun" w:hAnsi="SimSun" w:cstheme="majorBidi"/>
                                    </w:rPr>
                                    <w:t>针对现有的次级经销商/代理关系，应与尚未签订协议的任何次级经销商/代理签定</w:t>
                                  </w:r>
                                  <w:r w:rsidR="00B6347F">
                                    <w:rPr>
                                      <w:rFonts w:ascii="SimSun" w:hAnsi="SimSun" w:cstheme="majorBidi"/>
                                    </w:rPr>
                                    <w:br/>
                                  </w:r>
                                  <w:r w:rsidRPr="00B6347F">
                                    <w:rPr>
                                      <w:rFonts w:ascii="SimSun" w:hAnsi="SimSun" w:cstheme="majorBidi"/>
                                    </w:rPr>
                                    <w:t>协议。</w:t>
                                  </w:r>
                                </w:p>
                                <w:p w14:paraId="74C2325C" w14:textId="7483EE71" w:rsidR="00D066C2" w:rsidRPr="00B6347F" w:rsidRDefault="00D066C2" w:rsidP="003F407D">
                                  <w:pPr>
                                    <w:pStyle w:val="ListParagraph"/>
                                    <w:numPr>
                                      <w:ilvl w:val="0"/>
                                      <w:numId w:val="3"/>
                                    </w:numPr>
                                    <w:spacing w:after="120"/>
                                    <w:rPr>
                                      <w:rFonts w:ascii="SimSun" w:hAnsi="SimSun" w:cstheme="majorBidi"/>
                                    </w:rPr>
                                  </w:pPr>
                                  <w:r w:rsidRPr="00CE1D9E">
                                    <w:rPr>
                                      <w:rFonts w:ascii="SimSun" w:hAnsi="SimSun" w:cstheme="majorBidi"/>
                                    </w:rPr>
                                    <w:t>查看与制造商签订的次级经销商/代理协议，以识别任何针对制造商的要求或合同</w:t>
                                  </w:r>
                                  <w:r w:rsidR="00B6347F" w:rsidRPr="00CE1D9E">
                                    <w:rPr>
                                      <w:rFonts w:ascii="SimSun" w:hAnsi="SimSun" w:cstheme="majorBidi"/>
                                    </w:rPr>
                                    <w:br/>
                                  </w:r>
                                  <w:r w:rsidRPr="00CE1D9E">
                                    <w:rPr>
                                      <w:rFonts w:ascii="SimSun" w:hAnsi="SimSun" w:cstheme="majorBidi"/>
                                    </w:rPr>
                                    <w:t>条款。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2DDFB7" id="Group 8" o:spid="_x0000_s1031" style="position:absolute;margin-left:12.75pt;margin-top:391.85pt;width:499pt;height:2in;z-index:251665408;mso-height-relative:margin" coordorigin=",-5179" coordsize="63373,18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&#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3" type="#_x0000_t202" style="position:absolute;left:7334;top:-5179;width:56039;height:1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48CD53F" w14:textId="77777777" w:rsidR="00D066C2" w:rsidRPr="00B6347F" w:rsidRDefault="00D066C2" w:rsidP="00D066C2">
                            <w:pPr>
                              <w:rPr>
                                <w:rFonts w:ascii="SimSun" w:hAnsi="SimSun"/>
                                <w:b/>
                                <w:bCs/>
                                <w:color w:val="34495E"/>
                                <w:sz w:val="32"/>
                                <w:szCs w:val="32"/>
                              </w:rPr>
                            </w:pPr>
                            <w:r w:rsidRPr="00B6347F">
                              <w:rPr>
                                <w:rFonts w:ascii="SimSun" w:hAnsi="SimSun"/>
                                <w:b/>
                                <w:color w:val="34495E"/>
                                <w:sz w:val="32"/>
                              </w:rPr>
                              <w:t>指导</w:t>
                            </w:r>
                          </w:p>
                          <w:p w14:paraId="49DDA462" w14:textId="77777777" w:rsidR="00D066C2" w:rsidRPr="00B6347F" w:rsidRDefault="00D066C2" w:rsidP="00D066C2">
                            <w:pPr>
                              <w:pStyle w:val="ListParagraph"/>
                              <w:numPr>
                                <w:ilvl w:val="0"/>
                                <w:numId w:val="3"/>
                              </w:numPr>
                              <w:spacing w:after="120"/>
                              <w:rPr>
                                <w:rFonts w:ascii="SimSun" w:hAnsi="SimSun" w:cstheme="majorBidi"/>
                              </w:rPr>
                            </w:pPr>
                            <w:r w:rsidRPr="00B6347F">
                              <w:rPr>
                                <w:rFonts w:ascii="SimSun" w:hAnsi="SimSun" w:cstheme="majorBidi"/>
                              </w:rPr>
                              <w:t>在执行任何新的次级经销商/代理合同或书面协议之前，请阅读本指南。</w:t>
                            </w:r>
                          </w:p>
                          <w:p w14:paraId="56F81CEA" w14:textId="77777777" w:rsidR="00D066C2" w:rsidRPr="00B6347F" w:rsidRDefault="00D066C2" w:rsidP="00D066C2">
                            <w:pPr>
                              <w:pStyle w:val="ListParagraph"/>
                              <w:numPr>
                                <w:ilvl w:val="0"/>
                                <w:numId w:val="3"/>
                              </w:numPr>
                              <w:spacing w:after="120"/>
                              <w:rPr>
                                <w:rFonts w:ascii="SimSun" w:hAnsi="SimSun" w:cstheme="majorBidi"/>
                              </w:rPr>
                            </w:pPr>
                            <w:r w:rsidRPr="00B6347F">
                              <w:rPr>
                                <w:rFonts w:ascii="SimSun" w:hAnsi="SimSun" w:cstheme="majorBidi"/>
                              </w:rPr>
                              <w:t>与所有新的次级经销商/代理签订书面协议，并在其中包括提供的条款和规定。</w:t>
                            </w:r>
                          </w:p>
                          <w:p w14:paraId="077A2AA2" w14:textId="1C0E87FE" w:rsidR="00D066C2" w:rsidRPr="00B6347F" w:rsidRDefault="00D066C2" w:rsidP="00D066C2">
                            <w:pPr>
                              <w:pStyle w:val="ListParagraph"/>
                              <w:numPr>
                                <w:ilvl w:val="0"/>
                                <w:numId w:val="3"/>
                              </w:numPr>
                              <w:spacing w:after="120"/>
                              <w:rPr>
                                <w:rFonts w:ascii="SimSun" w:hAnsi="SimSun" w:cstheme="majorBidi"/>
                              </w:rPr>
                            </w:pPr>
                            <w:r w:rsidRPr="00B6347F">
                              <w:rPr>
                                <w:rFonts w:ascii="SimSun" w:hAnsi="SimSun" w:cstheme="majorBidi"/>
                              </w:rPr>
                              <w:t>针对现有的次级经销商/代理关系，应与尚未签订协议的任何次级经销商/代理签定</w:t>
                            </w:r>
                            <w:r w:rsidR="00B6347F">
                              <w:rPr>
                                <w:rFonts w:ascii="SimSun" w:hAnsi="SimSun" w:cstheme="majorBidi"/>
                              </w:rPr>
                              <w:br/>
                            </w:r>
                            <w:r w:rsidRPr="00B6347F">
                              <w:rPr>
                                <w:rFonts w:ascii="SimSun" w:hAnsi="SimSun" w:cstheme="majorBidi"/>
                              </w:rPr>
                              <w:t>协议。</w:t>
                            </w:r>
                          </w:p>
                          <w:p w14:paraId="74C2325C" w14:textId="7483EE71" w:rsidR="00D066C2" w:rsidRPr="00B6347F" w:rsidRDefault="00D066C2" w:rsidP="003F407D">
                            <w:pPr>
                              <w:pStyle w:val="ListParagraph"/>
                              <w:numPr>
                                <w:ilvl w:val="0"/>
                                <w:numId w:val="3"/>
                              </w:numPr>
                              <w:spacing w:after="120"/>
                              <w:rPr>
                                <w:rFonts w:ascii="SimSun" w:hAnsi="SimSun" w:cstheme="majorBidi"/>
                              </w:rPr>
                            </w:pPr>
                            <w:r w:rsidRPr="00CE1D9E">
                              <w:rPr>
                                <w:rFonts w:ascii="SimSun" w:hAnsi="SimSun" w:cstheme="majorBidi"/>
                              </w:rPr>
                              <w:t>查看与制造商签订的次级经销商/代理协议，以识别任何针对制造商的要求或合同</w:t>
                            </w:r>
                            <w:r w:rsidR="00B6347F" w:rsidRPr="00CE1D9E">
                              <w:rPr>
                                <w:rFonts w:ascii="SimSun" w:hAnsi="SimSun" w:cstheme="majorBidi"/>
                              </w:rPr>
                              <w:br/>
                            </w:r>
                            <w:r w:rsidRPr="00CE1D9E">
                              <w:rPr>
                                <w:rFonts w:ascii="SimSun" w:hAnsi="SimSun" w:cstheme="majorBidi"/>
                              </w:rPr>
                              <w:t>条款。</w:t>
                            </w:r>
                          </w:p>
                        </w:txbxContent>
                      </v:textbox>
                    </v:shape>
                  </v:group>
                </w:pict>
              </mc:Fallback>
            </mc:AlternateContent>
          </w:r>
          <w:r w:rsidR="00D066C2" w:rsidRPr="00D066C2">
            <w:rPr>
              <w:rFonts w:ascii="Helvetica" w:hAnsi="Helvetica"/>
              <w:noProof/>
              <w:lang w:val="en-IN" w:eastAsia="en-IN"/>
            </w:rPr>
            <mc:AlternateContent>
              <mc:Choice Requires="wpg">
                <w:drawing>
                  <wp:anchor distT="0" distB="0" distL="114300" distR="114300" simplePos="0" relativeHeight="251667456" behindDoc="0" locked="0" layoutInCell="1" allowOverlap="1" wp14:anchorId="3E1C339A" wp14:editId="5AF47096">
                    <wp:simplePos x="0" y="0"/>
                    <wp:positionH relativeFrom="column">
                      <wp:posOffset>228600</wp:posOffset>
                    </wp:positionH>
                    <wp:positionV relativeFrom="paragraph">
                      <wp:posOffset>3696970</wp:posOffset>
                    </wp:positionV>
                    <wp:extent cx="6270625" cy="99060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990600"/>
                              <a:chOff x="0" y="0"/>
                              <a:chExt cx="6270625" cy="991210"/>
                            </a:xfrm>
                          </wpg:grpSpPr>
                          <wps:wsp>
                            <wps:cNvPr id="11" name="Text Box 11"/>
                            <wps:cNvSpPr txBox="1"/>
                            <wps:spPr>
                              <a:xfrm>
                                <a:off x="666750" y="47612"/>
                                <a:ext cx="5603875" cy="943598"/>
                              </a:xfrm>
                              <a:prstGeom prst="rect">
                                <a:avLst/>
                              </a:prstGeom>
                              <a:noFill/>
                              <a:ln>
                                <a:noFill/>
                              </a:ln>
                              <a:effectLst/>
                            </wps:spPr>
                            <wps:txbx>
                              <w:txbxContent>
                                <w:p w14:paraId="5912E563" w14:textId="77777777" w:rsidR="00D066C2" w:rsidRPr="008D330C" w:rsidRDefault="00D066C2" w:rsidP="00D066C2">
                                  <w:pPr>
                                    <w:rPr>
                                      <w:rFonts w:ascii="Helvetica" w:hAnsi="Helvetica"/>
                                      <w:b/>
                                      <w:bCs/>
                                      <w:color w:val="34495E"/>
                                      <w:sz w:val="32"/>
                                      <w:szCs w:val="32"/>
                                    </w:rPr>
                                  </w:pPr>
                                  <w:r>
                                    <w:rPr>
                                      <w:rFonts w:ascii="Helvetica"/>
                                      <w:b/>
                                      <w:color w:val="34495E"/>
                                      <w:sz w:val="32"/>
                                    </w:rPr>
                                    <w:t>这对您有什么好处？</w:t>
                                  </w:r>
                                </w:p>
                                <w:p w14:paraId="44F6EB72" w14:textId="004AEBA5" w:rsidR="00D066C2" w:rsidRPr="004C3723" w:rsidRDefault="00D066C2" w:rsidP="00D066C2">
                                  <w:pPr>
                                    <w:rPr>
                                      <w:rFonts w:ascii="Helvetica" w:hAnsi="Helvetica"/>
                                      <w:b/>
                                      <w:bCs/>
                                      <w:color w:val="34495E"/>
                                      <w:sz w:val="32"/>
                                      <w:szCs w:val="32"/>
                                    </w:rPr>
                                  </w:pPr>
                                  <w:r>
                                    <w:rPr>
                                      <w:rFonts w:ascii="Helvetica"/>
                                    </w:rPr>
                                    <w:t>本指南将通过将某些组成部分和规定纳入书面协议和合同，来确保减轻与次级经销商</w:t>
                                  </w:r>
                                  <w:r>
                                    <w:rPr>
                                      <w:rFonts w:ascii="Helvetica"/>
                                    </w:rPr>
                                    <w:t>/</w:t>
                                  </w:r>
                                  <w:r w:rsidR="00CE1D9E">
                                    <w:rPr>
                                      <w:rFonts w:ascii="Helvetica"/>
                                    </w:rPr>
                                    <w:br/>
                                  </w:r>
                                  <w:r>
                                    <w:rPr>
                                      <w:rFonts w:ascii="Helvetica"/>
                                    </w:rPr>
                                    <w:t>代理销售和服务活动相关的风险。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E1C339A" id="Group 7" o:spid="_x0000_s1034" style="position:absolute;margin-left:18pt;margin-top:291.1pt;width:493.75pt;height:78pt;z-index:251667456;mso-height-relative:margin" coordsize="62706,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">
                    <v:shape id="Text Box 11" o:spid="_x0000_s1035" type="#_x0000_t202" style="position:absolute;left:6667;top:476;width:56039;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912E563" w14:textId="77777777" w:rsidR="00D066C2" w:rsidRPr="008D330C" w:rsidRDefault="00D066C2" w:rsidP="00D066C2">
                            <w:pPr>
                              <w:rPr>
                                <w:rFonts w:ascii="Helvetica" w:hAnsi="Helvetica"/>
                                <w:b/>
                                <w:bCs/>
                                <w:color w:val="34495E"/>
                                <w:sz w:val="32"/>
                                <w:szCs w:val="32"/>
                              </w:rPr>
                            </w:pPr>
                            <w:r>
                              <w:rPr>
                                <w:rFonts w:ascii="Helvetica"/>
                                <w:b/>
                                <w:color w:val="34495E"/>
                                <w:sz w:val="32"/>
                              </w:rPr>
                              <w:t>这对您有什么好处？</w:t>
                            </w:r>
                          </w:p>
                          <w:p w14:paraId="44F6EB72" w14:textId="004AEBA5" w:rsidR="00D066C2" w:rsidRPr="004C3723" w:rsidRDefault="00D066C2" w:rsidP="00D066C2">
                            <w:pPr>
                              <w:rPr>
                                <w:rFonts w:ascii="Helvetica" w:hAnsi="Helvetica"/>
                                <w:b/>
                                <w:bCs/>
                                <w:color w:val="34495E"/>
                                <w:sz w:val="32"/>
                                <w:szCs w:val="32"/>
                              </w:rPr>
                            </w:pPr>
                            <w:r>
                              <w:rPr>
                                <w:rFonts w:ascii="Helvetica"/>
                              </w:rPr>
                              <w:t>本指南将通过将某些组成部分和规定纳入书面协议和合同，来确保减轻与次级经销商</w:t>
                            </w:r>
                            <w:r>
                              <w:rPr>
                                <w:rFonts w:ascii="Helvetica"/>
                              </w:rPr>
                              <w:t>/</w:t>
                            </w:r>
                            <w:r w:rsidR="00CE1D9E">
                              <w:rPr>
                                <w:rFonts w:ascii="Helvetica"/>
                              </w:rPr>
                              <w:br/>
                            </w:r>
                            <w:r>
                              <w:rPr>
                                <w:rFonts w:ascii="Helvetica"/>
                              </w:rPr>
                              <w:t>代理销售和服务活动相关的风险。</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">
                      <v:imagedata r:id="rId16" o:title="" recolortarget="#be5108"/>
                    </v:shape>
                  </v:group>
                </w:pict>
              </mc:Fallback>
            </mc:AlternateContent>
          </w:r>
          <w:r w:rsidR="00D066C2" w:rsidRPr="00D066C2">
            <w:rPr>
              <w:rFonts w:ascii="Helvetica" w:hAnsi="Helvetica"/>
              <w:noProof/>
              <w:lang w:val="en-IN" w:eastAsia="en-IN"/>
            </w:rPr>
            <mc:AlternateContent>
              <mc:Choice Requires="wpg">
                <w:drawing>
                  <wp:anchor distT="0" distB="0" distL="114300" distR="114300" simplePos="0" relativeHeight="251664384" behindDoc="0" locked="0" layoutInCell="1" allowOverlap="1" wp14:anchorId="6E901BEE" wp14:editId="298C79D1">
                    <wp:simplePos x="0" y="0"/>
                    <wp:positionH relativeFrom="column">
                      <wp:posOffset>161925</wp:posOffset>
                    </wp:positionH>
                    <wp:positionV relativeFrom="paragraph">
                      <wp:posOffset>2293620</wp:posOffset>
                    </wp:positionV>
                    <wp:extent cx="6337300" cy="11144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114425"/>
                              <a:chOff x="0" y="0"/>
                              <a:chExt cx="6337300" cy="1114933"/>
                            </a:xfrm>
                          </wpg:grpSpPr>
                          <wps:wsp>
                            <wps:cNvPr id="31" name="Text Box 31"/>
                            <wps:cNvSpPr txBox="1"/>
                            <wps:spPr>
                              <a:xfrm>
                                <a:off x="733425" y="104776"/>
                                <a:ext cx="5603875" cy="1010157"/>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D066C2" w:rsidRPr="00672ACB" w14:paraId="54BF0C6A" w14:textId="77777777" w:rsidTr="008D330C">
                                    <w:trPr>
                                      <w:trHeight w:val="1157"/>
                                    </w:trPr>
                                    <w:tc>
                                      <w:tcPr>
                                        <w:tcW w:w="9360" w:type="dxa"/>
                                        <w:tcBorders>
                                          <w:top w:val="nil"/>
                                          <w:bottom w:val="nil"/>
                                        </w:tcBorders>
                                        <w:tcMar>
                                          <w:top w:w="43" w:type="dxa"/>
                                          <w:left w:w="0" w:type="dxa"/>
                                          <w:bottom w:w="29" w:type="dxa"/>
                                          <w:right w:w="72" w:type="dxa"/>
                                        </w:tcMar>
                                      </w:tcPr>
                                      <w:p w14:paraId="4FB33E25" w14:textId="77777777" w:rsidR="00D066C2" w:rsidRPr="008D330C" w:rsidRDefault="00D066C2" w:rsidP="008D330C">
                                        <w:pPr>
                                          <w:rPr>
                                            <w:rFonts w:ascii="Helvetica" w:hAnsi="Helvetica"/>
                                            <w:b/>
                                            <w:bCs/>
                                            <w:color w:val="34495E"/>
                                            <w:sz w:val="32"/>
                                            <w:szCs w:val="32"/>
                                          </w:rPr>
                                        </w:pPr>
                                        <w:r>
                                          <w:rPr>
                                            <w:rFonts w:ascii="Helvetica"/>
                                            <w:b/>
                                            <w:color w:val="34495E"/>
                                            <w:sz w:val="32"/>
                                          </w:rPr>
                                          <w:t>说明</w:t>
                                        </w:r>
                                      </w:p>
                                      <w:p w14:paraId="2A63E118" w14:textId="77777777" w:rsidR="00D066C2" w:rsidRPr="00FD2E2B" w:rsidRDefault="00D066C2" w:rsidP="0044615C">
                                        <w:pPr>
                                          <w:pStyle w:val="NoSpacing"/>
                                          <w:ind w:right="920"/>
                                        </w:pPr>
                                        <w:r>
                                          <w:rPr>
                                            <w:rFonts w:ascii="Helvetica"/>
                                          </w:rPr>
                                          <w:t>次级经销商</w:t>
                                        </w:r>
                                        <w:r>
                                          <w:rPr>
                                            <w:rFonts w:ascii="Helvetica"/>
                                          </w:rPr>
                                          <w:t>/</w:t>
                                        </w:r>
                                        <w:r>
                                          <w:rPr>
                                            <w:rFonts w:ascii="Helvetica"/>
                                          </w:rPr>
                                          <w:t>代理合同指南提供了与涉及向您的最终客户销售或提供产品服务的次级经销商</w:t>
                                        </w:r>
                                        <w:r>
                                          <w:rPr>
                                            <w:rFonts w:ascii="Helvetica"/>
                                          </w:rPr>
                                          <w:t>/</w:t>
                                        </w:r>
                                        <w:r>
                                          <w:rPr>
                                            <w:rFonts w:ascii="Helvetica"/>
                                          </w:rPr>
                                          <w:t>代理签约的建议和首选实践。</w:t>
                                        </w:r>
                                      </w:p>
                                    </w:tc>
                                  </w:tr>
                                </w:tbl>
                                <w:p w14:paraId="45BE786E" w14:textId="77777777" w:rsidR="00D066C2" w:rsidRPr="004C3723" w:rsidRDefault="00D066C2" w:rsidP="00CE1D9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E901BEE" id="Group 6" o:spid="_x0000_s1037" style="position:absolute;margin-left:12.75pt;margin-top:180.6pt;width:499pt;height:87.75pt;z-index:251664384;mso-height-relative:margin" coordsize="63373,11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">
                    <v:shape id="Text Box 31" o:spid="_x0000_s1038" type="#_x0000_t202" style="position:absolute;left:7334;top:1047;width:56039;height:10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D066C2" w:rsidRPr="00672ACB" w14:paraId="54BF0C6A" w14:textId="77777777" w:rsidTr="008D330C">
                              <w:trPr>
                                <w:trHeight w:val="1157"/>
                              </w:trPr>
                              <w:tc>
                                <w:tcPr>
                                  <w:tcW w:w="9360" w:type="dxa"/>
                                  <w:tcBorders>
                                    <w:top w:val="nil"/>
                                    <w:bottom w:val="nil"/>
                                  </w:tcBorders>
                                  <w:tcMar>
                                    <w:top w:w="43" w:type="dxa"/>
                                    <w:left w:w="0" w:type="dxa"/>
                                    <w:bottom w:w="29" w:type="dxa"/>
                                    <w:right w:w="72" w:type="dxa"/>
                                  </w:tcMar>
                                </w:tcPr>
                                <w:p w14:paraId="4FB33E25" w14:textId="77777777" w:rsidR="00D066C2" w:rsidRPr="008D330C" w:rsidRDefault="00D066C2" w:rsidP="008D330C">
                                  <w:pPr>
                                    <w:rPr>
                                      <w:rFonts w:ascii="Helvetica" w:hAnsi="Helvetica"/>
                                      <w:b/>
                                      <w:bCs/>
                                      <w:color w:val="34495E"/>
                                      <w:sz w:val="32"/>
                                      <w:szCs w:val="32"/>
                                    </w:rPr>
                                  </w:pPr>
                                  <w:r>
                                    <w:rPr>
                                      <w:rFonts w:ascii="Helvetica"/>
                                      <w:b/>
                                      <w:color w:val="34495E"/>
                                      <w:sz w:val="32"/>
                                    </w:rPr>
                                    <w:t>说明</w:t>
                                  </w:r>
                                </w:p>
                                <w:p w14:paraId="2A63E118" w14:textId="77777777" w:rsidR="00D066C2" w:rsidRPr="00FD2E2B" w:rsidRDefault="00D066C2" w:rsidP="0044615C">
                                  <w:pPr>
                                    <w:pStyle w:val="NoSpacing"/>
                                    <w:ind w:right="920"/>
                                  </w:pPr>
                                  <w:r>
                                    <w:rPr>
                                      <w:rFonts w:ascii="Helvetica"/>
                                    </w:rPr>
                                    <w:t>次级经销商</w:t>
                                  </w:r>
                                  <w:r>
                                    <w:rPr>
                                      <w:rFonts w:ascii="Helvetica"/>
                                    </w:rPr>
                                    <w:t>/</w:t>
                                  </w:r>
                                  <w:r>
                                    <w:rPr>
                                      <w:rFonts w:ascii="Helvetica"/>
                                    </w:rPr>
                                    <w:t>代理合同指南提供了与涉及向您的最终客户销售或提供产品服务的次级经销商</w:t>
                                  </w:r>
                                  <w:r>
                                    <w:rPr>
                                      <w:rFonts w:ascii="Helvetica"/>
                                    </w:rPr>
                                    <w:t>/</w:t>
                                  </w:r>
                                  <w:r>
                                    <w:rPr>
                                      <w:rFonts w:ascii="Helvetica"/>
                                    </w:rPr>
                                    <w:t>代理签约的建议和首选实践。</w:t>
                                  </w:r>
                                </w:p>
                              </w:tc>
                            </w:tr>
                          </w:tbl>
                          <w:p w14:paraId="45BE786E" w14:textId="77777777" w:rsidR="00D066C2" w:rsidRPr="004C3723" w:rsidRDefault="00D066C2" w:rsidP="00CE1D9E">
                            <w:pPr>
                              <w:rPr>
                                <w:rFonts w:ascii="Helvetica" w:hAnsi="Helvetica"/>
                                <w:b/>
                                <w:bCs/>
                                <w:color w:val="34495E"/>
                                <w:sz w:val="32"/>
                                <w:szCs w:val="32"/>
                              </w:rPr>
                            </w:pPr>
                          </w:p>
                        </w:txbxContent>
                      </v:textbox>
                    </v:shape>
                    <v:shape id="Picture 3" o:spid="_x0000_s1039"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D066C2" w:rsidRPr="00D066C2">
            <w:rPr>
              <w:rFonts w:ascii="Helvetica" w:hAnsi="Helvetica"/>
              <w:noProof/>
              <w:lang w:val="en-IN" w:eastAsia="en-IN"/>
            </w:rPr>
            <mc:AlternateContent>
              <mc:Choice Requires="wps">
                <w:drawing>
                  <wp:anchor distT="0" distB="0" distL="114300" distR="114300" simplePos="0" relativeHeight="251663360" behindDoc="0" locked="0" layoutInCell="1" allowOverlap="1" wp14:anchorId="0D2A0040" wp14:editId="1F584901">
                    <wp:simplePos x="0" y="0"/>
                    <wp:positionH relativeFrom="column">
                      <wp:posOffset>175895</wp:posOffset>
                    </wp:positionH>
                    <wp:positionV relativeFrom="paragraph">
                      <wp:posOffset>1897009</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371EF24C" w14:textId="77777777" w:rsidR="00D066C2" w:rsidRPr="00905E8B" w:rsidRDefault="00D066C2" w:rsidP="00D066C2">
                                <w:pPr>
                                  <w:rPr>
                                    <w:rFonts w:ascii="Helvetica Neue" w:hAnsi="Helvetica Neue"/>
                                    <w:i/>
                                    <w:iCs/>
                                    <w:color w:val="34495E"/>
                                  </w:rPr>
                                </w:pPr>
                                <w:r>
                                  <w:rPr>
                                    <w:rFonts w:ascii="Helvetica Neue"/>
                                    <w:i/>
                                    <w:color w:val="34495E"/>
                                  </w:rPr>
                                  <w:t>版本</w:t>
                                </w:r>
                                <w:r>
                                  <w:rPr>
                                    <w:rFonts w:ascii="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A0040" id="Text Box 13" o:spid="_x0000_s1040" type="#_x0000_t202" style="position:absolute;margin-left:13.85pt;margin-top:149.35pt;width:99.1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" filled="f" stroked="f">
                    <v:textbox>
                      <w:txbxContent>
                        <w:p w14:paraId="371EF24C" w14:textId="77777777" w:rsidR="00D066C2" w:rsidRPr="00905E8B" w:rsidRDefault="00D066C2" w:rsidP="00D066C2">
                          <w:pPr>
                            <w:rPr>
                              <w:rFonts w:ascii="Helvetica Neue" w:hAnsi="Helvetica Neue"/>
                              <w:i/>
                              <w:iCs/>
                              <w:color w:val="34495E"/>
                            </w:rPr>
                          </w:pPr>
                          <w:r>
                            <w:rPr>
                              <w:rFonts w:ascii="Helvetica Neue"/>
                              <w:i/>
                              <w:color w:val="34495E"/>
                            </w:rPr>
                            <w:t>版本</w:t>
                          </w:r>
                          <w:r>
                            <w:rPr>
                              <w:rFonts w:ascii="Helvetica Neue"/>
                              <w:i/>
                              <w:color w:val="34495E"/>
                            </w:rPr>
                            <w:t xml:space="preserve"> 1.0</w:t>
                          </w:r>
                        </w:p>
                      </w:txbxContent>
                    </v:textbox>
                  </v:shape>
                </w:pict>
              </mc:Fallback>
            </mc:AlternateContent>
          </w:r>
          <w:r w:rsidR="00D066C2" w:rsidRPr="00D066C2">
            <w:rPr>
              <w:rFonts w:ascii="Helvetica" w:hAnsi="Helvetica"/>
              <w:lang w:val="zh-CN" w:eastAsia="zh-CN" w:bidi="zh-CN"/>
            </w:rPr>
            <w:br w:type="page"/>
          </w:r>
        </w:p>
      </w:sdtContent>
    </w:sdt>
    <w:p w14:paraId="7569D4C4" w14:textId="77777777" w:rsidR="00D066C2" w:rsidRPr="00D066C2" w:rsidRDefault="00D066C2" w:rsidP="00D066C2">
      <w:pPr>
        <w:spacing w:after="0" w:line="240" w:lineRule="auto"/>
        <w:jc w:val="center"/>
        <w:rPr>
          <w:rFonts w:ascii="Helvetica" w:hAnsi="Helvetica" w:cs="Helvetica"/>
          <w:sz w:val="32"/>
          <w:szCs w:val="32"/>
          <w:lang w:val="zh-CN" w:eastAsia="zh-CN" w:bidi="zh-CN"/>
        </w:rPr>
      </w:pPr>
      <w:r w:rsidRPr="00D066C2">
        <w:rPr>
          <w:rFonts w:ascii="Helvetica" w:hAnsi="Helvetica" w:cs="MS Gothic"/>
          <w:b/>
          <w:color w:val="76A5AF"/>
          <w:sz w:val="32"/>
          <w:lang w:val="zh-CN" w:eastAsia="zh-CN" w:bidi="zh-CN"/>
        </w:rPr>
        <w:lastRenderedPageBreak/>
        <w:t>次</w:t>
      </w:r>
      <w:r w:rsidRPr="00D066C2">
        <w:rPr>
          <w:rFonts w:ascii="Helvetica" w:hAnsi="Helvetica" w:cs="Microsoft JhengHei"/>
          <w:b/>
          <w:color w:val="76A5AF"/>
          <w:sz w:val="32"/>
          <w:lang w:val="zh-CN" w:eastAsia="zh-CN" w:bidi="zh-CN"/>
        </w:rPr>
        <w:t>级经销商</w:t>
      </w:r>
      <w:r w:rsidRPr="00D066C2">
        <w:rPr>
          <w:rFonts w:ascii="Helvetica" w:hAnsi="Helvetica"/>
          <w:b/>
          <w:color w:val="76A5AF"/>
          <w:sz w:val="32"/>
          <w:lang w:val="zh-CN" w:eastAsia="zh-CN" w:bidi="zh-CN"/>
        </w:rPr>
        <w:t>/</w:t>
      </w:r>
      <w:r w:rsidRPr="00D066C2">
        <w:rPr>
          <w:rFonts w:ascii="Helvetica" w:hAnsi="Helvetica" w:cs="MS Gothic"/>
          <w:b/>
          <w:color w:val="76A5AF"/>
          <w:sz w:val="32"/>
          <w:lang w:val="zh-CN" w:eastAsia="zh-CN" w:bidi="zh-CN"/>
        </w:rPr>
        <w:t>代理合同指南</w:t>
      </w:r>
    </w:p>
    <w:p w14:paraId="78146833" w14:textId="77777777" w:rsidR="00D066C2" w:rsidRPr="00D066C2" w:rsidRDefault="00D066C2" w:rsidP="00D066C2">
      <w:pPr>
        <w:spacing w:after="0" w:line="240" w:lineRule="auto"/>
        <w:rPr>
          <w:rFonts w:ascii="Helvetica" w:hAnsi="Helvetica" w:cs="Helvetica"/>
          <w:sz w:val="24"/>
          <w:szCs w:val="24"/>
          <w:lang w:val="zh-CN" w:eastAsia="zh-CN" w:bidi="zh-CN"/>
        </w:rPr>
      </w:pPr>
    </w:p>
    <w:p w14:paraId="41EE5640" w14:textId="5971ECFC" w:rsidR="00D066C2" w:rsidRPr="00D066C2" w:rsidRDefault="00D066C2" w:rsidP="00D066C2">
      <w:pPr>
        <w:spacing w:after="0" w:line="240" w:lineRule="auto"/>
        <w:rPr>
          <w:rFonts w:ascii="Helvetica" w:hAnsi="Helvetica" w:cs="Helvetica"/>
          <w:sz w:val="24"/>
          <w:szCs w:val="24"/>
          <w:lang w:val="zh-CN" w:eastAsia="zh-CN" w:bidi="zh-CN"/>
        </w:rPr>
      </w:pPr>
      <w:r w:rsidRPr="00D066C2">
        <w:rPr>
          <w:rFonts w:ascii="Helvetica" w:hAnsi="Helvetica" w:cs="Microsoft JhengHei"/>
          <w:lang w:val="zh-CN" w:eastAsia="zh-CN" w:bidi="zh-CN"/>
        </w:rPr>
        <w:t>书</w:t>
      </w:r>
      <w:r w:rsidRPr="00D066C2">
        <w:rPr>
          <w:rFonts w:ascii="Helvetica" w:hAnsi="Helvetica" w:cs="Yu Gothic UI"/>
          <w:lang w:val="zh-CN" w:eastAsia="zh-CN" w:bidi="zh-CN"/>
        </w:rPr>
        <w:t>面</w:t>
      </w:r>
      <w:r w:rsidRPr="00D066C2">
        <w:rPr>
          <w:rFonts w:ascii="Helvetica" w:hAnsi="Helvetica" w:cs="Microsoft JhengHei"/>
          <w:lang w:val="zh-CN" w:eastAsia="zh-CN" w:bidi="zh-CN"/>
        </w:rPr>
        <w:t>协议</w:t>
      </w:r>
      <w:r w:rsidRPr="00D066C2">
        <w:rPr>
          <w:rFonts w:ascii="Helvetica" w:hAnsi="Helvetica" w:cs="Yu Gothic UI"/>
          <w:lang w:val="zh-CN" w:eastAsia="zh-CN" w:bidi="zh-CN"/>
        </w:rPr>
        <w:t>是</w:t>
      </w:r>
      <w:r w:rsidRPr="00D066C2">
        <w:rPr>
          <w:rFonts w:ascii="Helvetica" w:hAnsi="Helvetica" w:cs="Microsoft JhengHei"/>
          <w:lang w:val="zh-CN" w:eastAsia="zh-CN" w:bidi="zh-CN"/>
        </w:rPr>
        <w:t>缓</w:t>
      </w:r>
      <w:r w:rsidRPr="00D066C2">
        <w:rPr>
          <w:rFonts w:ascii="Helvetica" w:hAnsi="Helvetica" w:cs="Yu Gothic UI"/>
          <w:lang w:val="zh-CN" w:eastAsia="zh-CN" w:bidi="zh-CN"/>
        </w:rPr>
        <w:t>解次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代理造成的</w:t>
      </w:r>
      <w:r w:rsidRPr="00D066C2">
        <w:rPr>
          <w:rFonts w:ascii="Helvetica" w:hAnsi="Helvetica" w:cs="Microsoft JhengHei"/>
          <w:lang w:val="zh-CN" w:eastAsia="zh-CN" w:bidi="zh-CN"/>
        </w:rPr>
        <w:t>风险</w:t>
      </w:r>
      <w:r w:rsidRPr="00D066C2">
        <w:rPr>
          <w:rFonts w:ascii="Helvetica" w:hAnsi="Helvetica" w:cs="Yu Gothic UI"/>
          <w:lang w:val="zh-CN" w:eastAsia="zh-CN" w:bidi="zh-CN"/>
        </w:rPr>
        <w:t>的重要工具。利用本指南了解</w:t>
      </w:r>
      <w:r w:rsidRPr="00D066C2">
        <w:rPr>
          <w:rFonts w:ascii="Helvetica" w:hAnsi="Helvetica" w:cs="Microsoft JhengHei"/>
          <w:lang w:val="zh-CN" w:eastAsia="zh-CN" w:bidi="zh-CN"/>
        </w:rPr>
        <w:t>应</w:t>
      </w:r>
      <w:r w:rsidRPr="00D066C2">
        <w:rPr>
          <w:rFonts w:ascii="Helvetica" w:hAnsi="Helvetica" w:cs="Yu Gothic UI"/>
          <w:lang w:val="zh-CN" w:eastAsia="zh-CN" w:bidi="zh-CN"/>
        </w:rPr>
        <w:t>包括哪些</w:t>
      </w:r>
      <w:r w:rsidRPr="00D066C2">
        <w:rPr>
          <w:rFonts w:ascii="Helvetica" w:hAnsi="Helvetica" w:cs="Microsoft JhengHei"/>
          <w:lang w:val="zh-CN" w:eastAsia="zh-CN" w:bidi="zh-CN"/>
        </w:rPr>
        <w:t>组</w:t>
      </w:r>
      <w:r w:rsidRPr="00D066C2">
        <w:rPr>
          <w:rFonts w:ascii="Helvetica" w:hAnsi="Helvetica" w:cs="Yu Gothic UI"/>
          <w:lang w:val="zh-CN" w:eastAsia="zh-CN" w:bidi="zh-CN"/>
        </w:rPr>
        <w:t>成部分</w:t>
      </w:r>
      <w:r w:rsidR="006439B4" w:rsidRPr="00D066C2">
        <w:rPr>
          <w:rFonts w:ascii="Helvetica" w:hAnsi="Helvetica" w:cs="Yu Gothic UI"/>
          <w:lang w:val="zh-CN" w:eastAsia="zh-CN" w:bidi="zh-CN"/>
        </w:rPr>
        <w:t>。</w:t>
      </w:r>
    </w:p>
    <w:p w14:paraId="6F6FBA7A" w14:textId="77777777" w:rsidR="00D066C2" w:rsidRPr="00D066C2" w:rsidRDefault="00D066C2" w:rsidP="00D066C2">
      <w:pPr>
        <w:spacing w:before="160" w:after="80" w:line="240" w:lineRule="auto"/>
        <w:textAlignment w:val="baseline"/>
        <w:rPr>
          <w:rFonts w:ascii="Helvetica" w:hAnsi="Helvetica" w:cs="Helvetica"/>
          <w:b/>
          <w:bCs/>
          <w:color w:val="76A5AF"/>
          <w:sz w:val="28"/>
          <w:szCs w:val="28"/>
          <w:lang w:val="zh-CN" w:eastAsia="zh-CN" w:bidi="zh-CN"/>
        </w:rPr>
      </w:pPr>
      <w:r w:rsidRPr="00D066C2">
        <w:rPr>
          <w:rFonts w:ascii="Helvetica" w:hAnsi="Helvetica"/>
          <w:b/>
          <w:color w:val="76A5AF"/>
          <w:sz w:val="28"/>
          <w:lang w:val="zh-CN" w:eastAsia="zh-CN" w:bidi="zh-CN"/>
        </w:rPr>
        <w:t>何</w:t>
      </w:r>
      <w:r w:rsidRPr="00D066C2">
        <w:rPr>
          <w:rFonts w:ascii="Helvetica" w:hAnsi="Helvetica" w:cs="Microsoft JhengHei"/>
          <w:b/>
          <w:color w:val="76A5AF"/>
          <w:sz w:val="28"/>
          <w:lang w:val="zh-CN" w:eastAsia="zh-CN" w:bidi="zh-CN"/>
        </w:rPr>
        <w:t>时</w:t>
      </w:r>
      <w:r w:rsidRPr="00D066C2">
        <w:rPr>
          <w:rFonts w:ascii="Helvetica" w:hAnsi="Helvetica" w:cs="Yu Gothic UI"/>
          <w:b/>
          <w:color w:val="76A5AF"/>
          <w:sz w:val="28"/>
          <w:lang w:val="zh-CN" w:eastAsia="zh-CN" w:bidi="zh-CN"/>
        </w:rPr>
        <w:t>需要合同？</w:t>
      </w:r>
    </w:p>
    <w:p w14:paraId="2C51C35F" w14:textId="77777777" w:rsidR="00D066C2" w:rsidRPr="00D066C2" w:rsidRDefault="00D066C2" w:rsidP="00D52784">
      <w:pPr>
        <w:spacing w:line="240" w:lineRule="auto"/>
        <w:ind w:right="-90"/>
        <w:rPr>
          <w:rFonts w:ascii="Helvetica" w:hAnsi="Helvetica" w:cs="Helvetica"/>
          <w:sz w:val="24"/>
          <w:szCs w:val="24"/>
          <w:lang w:val="zh-CN" w:eastAsia="zh-CN" w:bidi="zh-CN"/>
        </w:rPr>
      </w:pPr>
      <w:r w:rsidRPr="00D066C2">
        <w:rPr>
          <w:rFonts w:ascii="Helvetica" w:hAnsi="Helvetica" w:cs="Microsoft JhengHei"/>
          <w:lang w:val="zh-CN" w:eastAsia="zh-CN" w:bidi="zh-CN"/>
        </w:rPr>
        <w:t>应</w:t>
      </w:r>
      <w:r w:rsidRPr="00D066C2">
        <w:rPr>
          <w:rFonts w:ascii="Helvetica" w:hAnsi="Helvetica" w:cs="Yu Gothic UI"/>
          <w:lang w:val="zh-CN" w:eastAsia="zh-CN" w:bidi="zh-CN"/>
        </w:rPr>
        <w:t>与我</w:t>
      </w:r>
      <w:r w:rsidRPr="00D066C2">
        <w:rPr>
          <w:rFonts w:ascii="Helvetica" w:hAnsi="Helvetica" w:cs="Microsoft JhengHei"/>
          <w:lang w:val="zh-CN" w:eastAsia="zh-CN" w:bidi="zh-CN"/>
        </w:rPr>
        <w:t>们</w:t>
      </w:r>
      <w:r w:rsidRPr="00D066C2">
        <w:rPr>
          <w:rFonts w:ascii="Helvetica" w:hAnsi="Helvetica" w:cs="Yu Gothic UI"/>
          <w:lang w:val="zh-CN" w:eastAsia="zh-CN" w:bidi="zh-CN"/>
        </w:rPr>
        <w:t>任命的每个次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w:t>
      </w:r>
      <w:r w:rsidRPr="00D066C2">
        <w:rPr>
          <w:rFonts w:ascii="Helvetica" w:hAnsi="Helvetica" w:cs="Microsoft JhengHei"/>
          <w:lang w:val="zh-CN" w:eastAsia="zh-CN" w:bidi="zh-CN"/>
        </w:rPr>
        <w:t>签</w:t>
      </w:r>
      <w:r w:rsidRPr="00D066C2">
        <w:rPr>
          <w:rFonts w:ascii="Helvetica" w:hAnsi="Helvetica" w:cs="Yu Gothic UI"/>
          <w:lang w:val="zh-CN" w:eastAsia="zh-CN" w:bidi="zh-CN"/>
        </w:rPr>
        <w:t>定合同。如果潜在的次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代理拒</w:t>
      </w:r>
      <w:r w:rsidRPr="00D066C2">
        <w:rPr>
          <w:rFonts w:ascii="Helvetica" w:hAnsi="Helvetica" w:cs="Microsoft JhengHei"/>
          <w:lang w:val="zh-CN" w:eastAsia="zh-CN" w:bidi="zh-CN"/>
        </w:rPr>
        <w:t>绝订</w:t>
      </w:r>
      <w:r w:rsidRPr="00D066C2">
        <w:rPr>
          <w:rFonts w:ascii="Helvetica" w:hAnsi="Helvetica" w:cs="Yu Gothic UI"/>
          <w:lang w:val="zh-CN" w:eastAsia="zh-CN" w:bidi="zh-CN"/>
        </w:rPr>
        <w:t>立</w:t>
      </w:r>
      <w:r w:rsidRPr="00D066C2">
        <w:rPr>
          <w:rFonts w:ascii="Helvetica" w:hAnsi="Helvetica" w:cs="Microsoft JhengHei"/>
          <w:lang w:val="zh-CN" w:eastAsia="zh-CN" w:bidi="zh-CN"/>
        </w:rPr>
        <w:t>书</w:t>
      </w:r>
      <w:r w:rsidRPr="00D066C2">
        <w:rPr>
          <w:rFonts w:ascii="Helvetica" w:hAnsi="Helvetica" w:cs="Yu Gothic UI"/>
          <w:lang w:val="zh-CN" w:eastAsia="zh-CN" w:bidi="zh-CN"/>
        </w:rPr>
        <w:t>面</w:t>
      </w:r>
      <w:r w:rsidRPr="00D066C2">
        <w:rPr>
          <w:rFonts w:ascii="Helvetica" w:hAnsi="Helvetica" w:cs="Microsoft JhengHei"/>
          <w:lang w:val="zh-CN" w:eastAsia="zh-CN" w:bidi="zh-CN"/>
        </w:rPr>
        <w:t>协议</w:t>
      </w:r>
      <w:r w:rsidRPr="00D066C2">
        <w:rPr>
          <w:rFonts w:ascii="Helvetica" w:hAnsi="Helvetica" w:cs="Yu Gothic UI"/>
          <w:lang w:val="zh-CN" w:eastAsia="zh-CN" w:bidi="zh-CN"/>
        </w:rPr>
        <w:t>，</w:t>
      </w:r>
      <w:r w:rsidRPr="00D066C2">
        <w:rPr>
          <w:rFonts w:ascii="Helvetica" w:hAnsi="Helvetica" w:cs="Microsoft JhengHei"/>
          <w:lang w:val="zh-CN" w:eastAsia="zh-CN" w:bidi="zh-CN"/>
        </w:rPr>
        <w:t>则应</w:t>
      </w:r>
      <w:r w:rsidRPr="00D066C2">
        <w:rPr>
          <w:rFonts w:ascii="Helvetica" w:hAnsi="Helvetica" w:cs="Yu Gothic UI"/>
          <w:lang w:val="zh-CN" w:eastAsia="zh-CN" w:bidi="zh-CN"/>
        </w:rPr>
        <w:t>重新考</w:t>
      </w:r>
      <w:r w:rsidRPr="00D066C2">
        <w:rPr>
          <w:rFonts w:ascii="Helvetica" w:hAnsi="Helvetica" w:cs="Microsoft JhengHei"/>
          <w:lang w:val="zh-CN" w:eastAsia="zh-CN" w:bidi="zh-CN"/>
        </w:rPr>
        <w:t>虑该实</w:t>
      </w:r>
      <w:r w:rsidRPr="00D066C2">
        <w:rPr>
          <w:rFonts w:ascii="Helvetica" w:hAnsi="Helvetica" w:cs="Yu Gothic UI"/>
          <w:lang w:val="zh-CN" w:eastAsia="zh-CN" w:bidi="zh-CN"/>
        </w:rPr>
        <w:t>体作</w:t>
      </w:r>
      <w:r w:rsidRPr="00D066C2">
        <w:rPr>
          <w:rFonts w:ascii="Helvetica" w:hAnsi="Helvetica" w:cs="Microsoft JhengHei"/>
          <w:lang w:val="zh-CN" w:eastAsia="zh-CN" w:bidi="zh-CN"/>
        </w:rPr>
        <w:t>为业务</w:t>
      </w:r>
      <w:r w:rsidRPr="00D066C2">
        <w:rPr>
          <w:rFonts w:ascii="Helvetica" w:hAnsi="Helvetica" w:cs="Yu Gothic UI"/>
          <w:lang w:val="zh-CN" w:eastAsia="zh-CN" w:bidi="zh-CN"/>
        </w:rPr>
        <w:t>合作伙伴的适用性。</w:t>
      </w:r>
    </w:p>
    <w:p w14:paraId="57C0E076" w14:textId="77777777" w:rsidR="00D066C2" w:rsidRPr="00D066C2" w:rsidRDefault="00D066C2" w:rsidP="00D066C2">
      <w:pPr>
        <w:spacing w:after="80" w:line="240" w:lineRule="auto"/>
        <w:rPr>
          <w:rFonts w:ascii="Helvetica" w:hAnsi="Helvetica" w:cs="Helvetica"/>
          <w:sz w:val="24"/>
          <w:szCs w:val="24"/>
          <w:lang w:val="zh-CN" w:eastAsia="zh-CN" w:bidi="zh-CN"/>
        </w:rPr>
      </w:pPr>
      <w:r w:rsidRPr="00D066C2">
        <w:rPr>
          <w:rFonts w:ascii="Helvetica" w:hAnsi="Helvetica"/>
          <w:b/>
          <w:color w:val="76A5AF"/>
          <w:sz w:val="28"/>
          <w:lang w:val="zh-CN" w:eastAsia="zh-CN" w:bidi="zh-CN"/>
        </w:rPr>
        <w:t>我</w:t>
      </w:r>
      <w:r w:rsidRPr="00D066C2">
        <w:rPr>
          <w:rFonts w:ascii="Helvetica" w:hAnsi="Helvetica" w:cs="Microsoft JhengHei"/>
          <w:b/>
          <w:color w:val="76A5AF"/>
          <w:sz w:val="28"/>
          <w:lang w:val="zh-CN" w:eastAsia="zh-CN" w:bidi="zh-CN"/>
        </w:rPr>
        <w:t>还</w:t>
      </w:r>
      <w:r w:rsidRPr="00D066C2">
        <w:rPr>
          <w:rFonts w:ascii="Helvetica" w:hAnsi="Helvetica" w:cs="Yu Gothic UI"/>
          <w:b/>
          <w:color w:val="76A5AF"/>
          <w:sz w:val="28"/>
          <w:lang w:val="zh-CN" w:eastAsia="zh-CN" w:bidi="zh-CN"/>
        </w:rPr>
        <w:t>需要做什么？</w:t>
      </w:r>
    </w:p>
    <w:p w14:paraId="1D6FFD9D" w14:textId="77777777" w:rsidR="00D066C2" w:rsidRPr="00D066C2" w:rsidRDefault="00D066C2" w:rsidP="00D066C2">
      <w:pPr>
        <w:spacing w:after="0" w:line="240" w:lineRule="auto"/>
        <w:rPr>
          <w:rFonts w:ascii="Helvetica" w:hAnsi="Helvetica" w:cs="Helvetica"/>
          <w:sz w:val="24"/>
          <w:szCs w:val="24"/>
          <w:lang w:val="zh-CN" w:eastAsia="zh-CN" w:bidi="zh-CN"/>
        </w:rPr>
      </w:pPr>
      <w:r w:rsidRPr="00D066C2">
        <w:rPr>
          <w:rFonts w:ascii="Helvetica" w:hAnsi="Helvetica"/>
          <w:lang w:val="zh-CN" w:eastAsia="zh-CN" w:bidi="zh-CN"/>
        </w:rPr>
        <w:t>在与次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w:t>
      </w:r>
      <w:r w:rsidRPr="00D066C2">
        <w:rPr>
          <w:rFonts w:ascii="Helvetica" w:hAnsi="Helvetica" w:cs="Microsoft JhengHei"/>
          <w:lang w:val="zh-CN" w:eastAsia="zh-CN" w:bidi="zh-CN"/>
        </w:rPr>
        <w:t>签</w:t>
      </w:r>
      <w:r w:rsidRPr="00D066C2">
        <w:rPr>
          <w:rFonts w:ascii="Helvetica" w:hAnsi="Helvetica" w:cs="Yu Gothic UI"/>
          <w:lang w:val="zh-CN" w:eastAsia="zh-CN" w:bidi="zh-CN"/>
        </w:rPr>
        <w:t>定合同之前，您</w:t>
      </w:r>
      <w:r w:rsidRPr="00D066C2">
        <w:rPr>
          <w:rFonts w:ascii="Helvetica" w:hAnsi="Helvetica" w:cs="Microsoft JhengHei"/>
          <w:lang w:val="zh-CN" w:eastAsia="zh-CN" w:bidi="zh-CN"/>
        </w:rPr>
        <w:t>应</w:t>
      </w:r>
      <w:r w:rsidRPr="00D066C2">
        <w:rPr>
          <w:rFonts w:ascii="Helvetica" w:hAnsi="Helvetica" w:cs="Yu Gothic UI"/>
          <w:lang w:val="zh-CN" w:eastAsia="zh-CN" w:bidi="zh-CN"/>
        </w:rPr>
        <w:t>咨</w:t>
      </w:r>
      <w:r w:rsidRPr="00D066C2">
        <w:rPr>
          <w:rFonts w:ascii="Helvetica" w:hAnsi="Helvetica" w:cs="Microsoft JhengHei"/>
          <w:lang w:val="zh-CN" w:eastAsia="zh-CN" w:bidi="zh-CN"/>
        </w:rPr>
        <w:t>询</w:t>
      </w:r>
      <w:r w:rsidRPr="00D066C2">
        <w:rPr>
          <w:rFonts w:ascii="Helvetica" w:hAnsi="Helvetica" w:cs="Yu Gothic UI"/>
          <w:lang w:val="zh-CN" w:eastAsia="zh-CN" w:bidi="zh-CN"/>
        </w:rPr>
        <w:t>我</w:t>
      </w:r>
      <w:r w:rsidRPr="00D066C2">
        <w:rPr>
          <w:rFonts w:ascii="Helvetica" w:hAnsi="Helvetica" w:cs="Microsoft JhengHei"/>
          <w:lang w:val="zh-CN" w:eastAsia="zh-CN" w:bidi="zh-CN"/>
        </w:rPr>
        <w:t>们</w:t>
      </w:r>
      <w:r w:rsidRPr="00D066C2">
        <w:rPr>
          <w:rFonts w:ascii="Helvetica" w:hAnsi="Helvetica" w:cs="Yu Gothic UI"/>
          <w:lang w:val="zh-CN" w:eastAsia="zh-CN" w:bidi="zh-CN"/>
        </w:rPr>
        <w:t>的每个制造商，以确定要包含在次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w:t>
      </w:r>
      <w:r w:rsidRPr="00D066C2">
        <w:rPr>
          <w:rFonts w:ascii="Helvetica" w:hAnsi="Helvetica" w:cs="Microsoft JhengHei"/>
          <w:lang w:val="zh-CN" w:eastAsia="zh-CN" w:bidi="zh-CN"/>
        </w:rPr>
        <w:t>协议</w:t>
      </w:r>
      <w:r w:rsidRPr="00D066C2">
        <w:rPr>
          <w:rFonts w:ascii="Helvetica" w:hAnsi="Helvetica" w:cs="Yu Gothic UI"/>
          <w:lang w:val="zh-CN" w:eastAsia="zh-CN" w:bidi="zh-CN"/>
        </w:rPr>
        <w:t>中的任何必需的合同条款，但是，至少，您</w:t>
      </w:r>
      <w:r w:rsidRPr="00D066C2">
        <w:rPr>
          <w:rFonts w:ascii="Helvetica" w:hAnsi="Helvetica" w:cs="Microsoft JhengHei"/>
          <w:lang w:val="zh-CN" w:eastAsia="zh-CN" w:bidi="zh-CN"/>
        </w:rPr>
        <w:t>应该</w:t>
      </w:r>
      <w:r w:rsidRPr="00D066C2">
        <w:rPr>
          <w:rFonts w:ascii="Helvetica" w:hAnsi="Helvetica" w:cs="Yu Gothic UI"/>
          <w:lang w:val="zh-CN" w:eastAsia="zh-CN" w:bidi="zh-CN"/>
        </w:rPr>
        <w:t>：</w:t>
      </w:r>
    </w:p>
    <w:p w14:paraId="6C613557" w14:textId="77777777" w:rsidR="00D066C2" w:rsidRPr="00D066C2" w:rsidRDefault="00D066C2" w:rsidP="00D066C2">
      <w:pPr>
        <w:numPr>
          <w:ilvl w:val="0"/>
          <w:numId w:val="11"/>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通知潜在的次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代理将</w:t>
      </w:r>
      <w:r w:rsidRPr="00D066C2">
        <w:rPr>
          <w:rFonts w:ascii="Helvetica" w:hAnsi="Helvetica" w:cs="Microsoft JhengHei"/>
          <w:lang w:val="zh-CN" w:eastAsia="zh-CN" w:bidi="zh-CN"/>
        </w:rPr>
        <w:t>为</w:t>
      </w:r>
      <w:r w:rsidRPr="00D066C2">
        <w:rPr>
          <w:rFonts w:ascii="Helvetica" w:hAnsi="Helvetica" w:cs="Yu Gothic UI"/>
          <w:lang w:val="zh-CN" w:eastAsia="zh-CN" w:bidi="zh-CN"/>
        </w:rPr>
        <w:t>其提供服</w:t>
      </w:r>
      <w:r w:rsidRPr="00D066C2">
        <w:rPr>
          <w:rFonts w:ascii="Helvetica" w:hAnsi="Helvetica" w:cs="Microsoft JhengHei"/>
          <w:lang w:val="zh-CN" w:eastAsia="zh-CN" w:bidi="zh-CN"/>
        </w:rPr>
        <w:t>务</w:t>
      </w:r>
      <w:r w:rsidRPr="00D066C2">
        <w:rPr>
          <w:rFonts w:ascii="Helvetica" w:hAnsi="Helvetica" w:cs="Yu Gothic UI"/>
          <w:lang w:val="zh-CN" w:eastAsia="zh-CN" w:bidi="zh-CN"/>
        </w:rPr>
        <w:t>的每个制造商（并在需要</w:t>
      </w:r>
      <w:r w:rsidRPr="00D066C2">
        <w:rPr>
          <w:rFonts w:ascii="Helvetica" w:hAnsi="Helvetica" w:cs="Microsoft JhengHei"/>
          <w:lang w:val="zh-CN" w:eastAsia="zh-CN" w:bidi="zh-CN"/>
        </w:rPr>
        <w:t>时获</w:t>
      </w:r>
      <w:r w:rsidRPr="00D066C2">
        <w:rPr>
          <w:rFonts w:ascii="Helvetica" w:hAnsi="Helvetica" w:cs="Yu Gothic UI"/>
          <w:lang w:val="zh-CN" w:eastAsia="zh-CN" w:bidi="zh-CN"/>
        </w:rPr>
        <w:t>得其批准）。</w:t>
      </w:r>
    </w:p>
    <w:p w14:paraId="68484B7B" w14:textId="77777777" w:rsidR="00D066C2" w:rsidRPr="00D066C2" w:rsidRDefault="00D066C2" w:rsidP="00D066C2">
      <w:pPr>
        <w:numPr>
          <w:ilvl w:val="0"/>
          <w:numId w:val="11"/>
        </w:numPr>
        <w:spacing w:after="0" w:line="240" w:lineRule="auto"/>
        <w:textAlignment w:val="baseline"/>
        <w:rPr>
          <w:rFonts w:ascii="Helvetica" w:hAnsi="Helvetica" w:cs="Helvetica"/>
          <w:lang w:val="zh-CN" w:eastAsia="zh-CN" w:bidi="zh-CN"/>
        </w:rPr>
      </w:pPr>
      <w:r w:rsidRPr="00D066C2">
        <w:rPr>
          <w:rFonts w:ascii="Helvetica" w:hAnsi="Helvetica" w:cs="Microsoft JhengHei"/>
          <w:lang w:val="zh-CN" w:eastAsia="zh-CN" w:bidi="zh-CN"/>
        </w:rPr>
        <w:t>对</w:t>
      </w:r>
      <w:r w:rsidRPr="00D066C2">
        <w:rPr>
          <w:rFonts w:ascii="Helvetica" w:hAnsi="Helvetica" w:cs="Yu Gothic UI"/>
          <w:lang w:val="zh-CN" w:eastAsia="zh-CN" w:bidi="zh-CN"/>
        </w:rPr>
        <w:t>潜在的次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w:t>
      </w:r>
      <w:r w:rsidRPr="00D066C2">
        <w:rPr>
          <w:rFonts w:ascii="Helvetica" w:hAnsi="Helvetica" w:cs="Microsoft JhengHei"/>
          <w:lang w:val="zh-CN" w:eastAsia="zh-CN" w:bidi="zh-CN"/>
        </w:rPr>
        <w:t>进</w:t>
      </w:r>
      <w:r w:rsidRPr="00D066C2">
        <w:rPr>
          <w:rFonts w:ascii="Helvetica" w:hAnsi="Helvetica" w:cs="Yu Gothic UI"/>
          <w:lang w:val="zh-CN" w:eastAsia="zh-CN" w:bidi="zh-CN"/>
        </w:rPr>
        <w:t>行完整的尽</w:t>
      </w:r>
      <w:r w:rsidRPr="00D066C2">
        <w:rPr>
          <w:rFonts w:ascii="Helvetica" w:hAnsi="Helvetica" w:cs="Microsoft JhengHei"/>
          <w:lang w:val="zh-CN" w:eastAsia="zh-CN" w:bidi="zh-CN"/>
        </w:rPr>
        <w:t>职调查</w:t>
      </w:r>
      <w:r w:rsidRPr="00D066C2">
        <w:rPr>
          <w:rFonts w:ascii="Helvetica" w:hAnsi="Helvetica" w:cs="Yu Gothic UI"/>
          <w:lang w:val="zh-CN" w:eastAsia="zh-CN" w:bidi="zh-CN"/>
        </w:rPr>
        <w:t>（如果制造商不</w:t>
      </w:r>
      <w:r w:rsidRPr="00D066C2">
        <w:rPr>
          <w:rFonts w:ascii="Helvetica" w:hAnsi="Helvetica" w:cs="Microsoft JhengHei"/>
          <w:lang w:val="zh-CN" w:eastAsia="zh-CN" w:bidi="zh-CN"/>
        </w:rPr>
        <w:t>进</w:t>
      </w:r>
      <w:r w:rsidRPr="00D066C2">
        <w:rPr>
          <w:rFonts w:ascii="Helvetica" w:hAnsi="Helvetica" w:cs="Yu Gothic UI"/>
          <w:lang w:val="zh-CN" w:eastAsia="zh-CN" w:bidi="zh-CN"/>
        </w:rPr>
        <w:t>行尽</w:t>
      </w:r>
      <w:r w:rsidRPr="00D066C2">
        <w:rPr>
          <w:rFonts w:ascii="Helvetica" w:hAnsi="Helvetica" w:cs="Microsoft JhengHei"/>
          <w:lang w:val="zh-CN" w:eastAsia="zh-CN" w:bidi="zh-CN"/>
        </w:rPr>
        <w:t>职调查</w:t>
      </w:r>
      <w:r w:rsidRPr="00D066C2">
        <w:rPr>
          <w:rFonts w:ascii="Helvetica" w:hAnsi="Helvetica" w:cs="Yu Gothic UI"/>
          <w:lang w:val="zh-CN" w:eastAsia="zh-CN" w:bidi="zh-CN"/>
        </w:rPr>
        <w:t>）。</w:t>
      </w:r>
    </w:p>
    <w:p w14:paraId="388497B5" w14:textId="77777777" w:rsidR="00D066C2" w:rsidRPr="00D066C2" w:rsidRDefault="00D066C2" w:rsidP="00D066C2">
      <w:pPr>
        <w:numPr>
          <w:ilvl w:val="0"/>
          <w:numId w:val="11"/>
        </w:numPr>
        <w:spacing w:after="80" w:line="240" w:lineRule="auto"/>
        <w:textAlignment w:val="baseline"/>
        <w:rPr>
          <w:rFonts w:ascii="Helvetica" w:hAnsi="Helvetica" w:cs="Helvetica"/>
          <w:lang w:val="zh-CN" w:eastAsia="zh-CN" w:bidi="zh-CN"/>
        </w:rPr>
      </w:pPr>
      <w:r w:rsidRPr="00D066C2">
        <w:rPr>
          <w:rFonts w:ascii="Helvetica" w:hAnsi="Helvetica" w:cs="Microsoft JhengHei"/>
          <w:lang w:val="zh-CN" w:eastAsia="zh-CN" w:bidi="zh-CN"/>
        </w:rPr>
        <w:t>为</w:t>
      </w:r>
      <w:r w:rsidRPr="00D066C2">
        <w:rPr>
          <w:rFonts w:ascii="Helvetica" w:hAnsi="Helvetica" w:cs="Yu Gothic UI"/>
          <w:lang w:val="zh-CN" w:eastAsia="zh-CN" w:bidi="zh-CN"/>
        </w:rPr>
        <w:t>潜在的次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代理提供有关我</w:t>
      </w:r>
      <w:r w:rsidRPr="00D066C2">
        <w:rPr>
          <w:rFonts w:ascii="Helvetica" w:hAnsi="Helvetica" w:cs="Microsoft JhengHei"/>
          <w:lang w:val="zh-CN" w:eastAsia="zh-CN" w:bidi="zh-CN"/>
        </w:rPr>
        <w:t>们</w:t>
      </w:r>
      <w:r w:rsidRPr="00D066C2">
        <w:rPr>
          <w:rFonts w:ascii="Helvetica" w:hAnsi="Helvetica" w:cs="Yu Gothic UI"/>
          <w:lang w:val="zh-CN" w:eastAsia="zh-CN" w:bidi="zh-CN"/>
        </w:rPr>
        <w:t>的</w:t>
      </w:r>
      <w:r w:rsidRPr="00D066C2">
        <w:rPr>
          <w:rFonts w:ascii="Helvetica" w:hAnsi="Helvetica" w:cs="Microsoft JhengHei"/>
          <w:lang w:val="zh-CN" w:eastAsia="zh-CN" w:bidi="zh-CN"/>
        </w:rPr>
        <w:t>业务</w:t>
      </w:r>
      <w:r w:rsidRPr="00D066C2">
        <w:rPr>
          <w:rFonts w:ascii="Helvetica" w:hAnsi="Helvetica" w:cs="Yu Gothic UI"/>
          <w:lang w:val="zh-CN" w:eastAsia="zh-CN" w:bidi="zh-CN"/>
        </w:rPr>
        <w:t>和合</w:t>
      </w:r>
      <w:r w:rsidRPr="00D066C2">
        <w:rPr>
          <w:rFonts w:ascii="Helvetica" w:hAnsi="Helvetica" w:cs="Microsoft JhengHei"/>
          <w:lang w:val="zh-CN" w:eastAsia="zh-CN" w:bidi="zh-CN"/>
        </w:rPr>
        <w:t>规</w:t>
      </w:r>
      <w:r w:rsidRPr="00D066C2">
        <w:rPr>
          <w:rFonts w:ascii="Helvetica" w:hAnsi="Helvetica" w:cs="Yu Gothic UI"/>
          <w:lang w:val="zh-CN" w:eastAsia="zh-CN" w:bidi="zh-CN"/>
        </w:rPr>
        <w:t>期望的培</w:t>
      </w:r>
      <w:r w:rsidRPr="00D066C2">
        <w:rPr>
          <w:rFonts w:ascii="Helvetica" w:hAnsi="Helvetica" w:cs="Microsoft JhengHei"/>
          <w:lang w:val="zh-CN" w:eastAsia="zh-CN" w:bidi="zh-CN"/>
        </w:rPr>
        <w:t>训</w:t>
      </w:r>
      <w:r w:rsidRPr="00D066C2">
        <w:rPr>
          <w:rFonts w:ascii="Helvetica" w:hAnsi="Helvetica" w:cs="Yu Gothic UI"/>
          <w:lang w:val="zh-CN" w:eastAsia="zh-CN" w:bidi="zh-CN"/>
        </w:rPr>
        <w:t>。</w:t>
      </w:r>
    </w:p>
    <w:p w14:paraId="51BCD56B" w14:textId="77777777" w:rsidR="00D066C2" w:rsidRPr="00D066C2" w:rsidRDefault="00D066C2" w:rsidP="00D066C2">
      <w:pPr>
        <w:spacing w:before="160" w:after="80" w:line="240" w:lineRule="auto"/>
        <w:rPr>
          <w:rFonts w:ascii="Helvetica" w:hAnsi="Helvetica" w:cs="Helvetica"/>
          <w:sz w:val="24"/>
          <w:szCs w:val="24"/>
          <w:lang w:val="zh-CN" w:eastAsia="zh-CN" w:bidi="zh-CN"/>
        </w:rPr>
      </w:pPr>
      <w:r w:rsidRPr="00D066C2">
        <w:rPr>
          <w:rFonts w:ascii="Helvetica" w:hAnsi="Helvetica"/>
          <w:b/>
          <w:color w:val="76A5AF"/>
          <w:sz w:val="28"/>
          <w:lang w:val="zh-CN" w:eastAsia="zh-CN" w:bidi="zh-CN"/>
        </w:rPr>
        <w:t>合同中</w:t>
      </w:r>
      <w:r w:rsidRPr="00D066C2">
        <w:rPr>
          <w:rFonts w:ascii="Helvetica" w:hAnsi="Helvetica" w:cs="Microsoft JhengHei"/>
          <w:b/>
          <w:color w:val="76A5AF"/>
          <w:sz w:val="28"/>
          <w:lang w:val="zh-CN" w:eastAsia="zh-CN" w:bidi="zh-CN"/>
        </w:rPr>
        <w:t>应</w:t>
      </w:r>
      <w:r w:rsidRPr="00D066C2">
        <w:rPr>
          <w:rFonts w:ascii="Helvetica" w:hAnsi="Helvetica" w:cs="Yu Gothic UI"/>
          <w:b/>
          <w:color w:val="76A5AF"/>
          <w:sz w:val="28"/>
          <w:lang w:val="zh-CN" w:eastAsia="zh-CN" w:bidi="zh-CN"/>
        </w:rPr>
        <w:t>包含哪些</w:t>
      </w:r>
      <w:r w:rsidRPr="00D066C2">
        <w:rPr>
          <w:rFonts w:ascii="Helvetica" w:hAnsi="Helvetica" w:cs="Microsoft JhengHei"/>
          <w:b/>
          <w:color w:val="76A5AF"/>
          <w:sz w:val="28"/>
          <w:lang w:val="zh-CN" w:eastAsia="zh-CN" w:bidi="zh-CN"/>
        </w:rPr>
        <w:t>组</w:t>
      </w:r>
      <w:r w:rsidRPr="00D066C2">
        <w:rPr>
          <w:rFonts w:ascii="Helvetica" w:hAnsi="Helvetica" w:cs="Yu Gothic UI"/>
          <w:b/>
          <w:color w:val="76A5AF"/>
          <w:sz w:val="28"/>
          <w:lang w:val="zh-CN" w:eastAsia="zh-CN" w:bidi="zh-CN"/>
        </w:rPr>
        <w:t>成部分？</w:t>
      </w:r>
    </w:p>
    <w:p w14:paraId="54543B78" w14:textId="77777777" w:rsidR="00D066C2" w:rsidRPr="00D066C2" w:rsidRDefault="00D066C2" w:rsidP="00D066C2">
      <w:pPr>
        <w:spacing w:after="0" w:line="240" w:lineRule="auto"/>
        <w:rPr>
          <w:rFonts w:ascii="Helvetica" w:hAnsi="Helvetica" w:cs="Helvetica"/>
          <w:sz w:val="24"/>
          <w:szCs w:val="24"/>
          <w:lang w:val="zh-CN" w:eastAsia="zh-CN" w:bidi="zh-CN"/>
        </w:rPr>
      </w:pPr>
      <w:r w:rsidRPr="00D066C2">
        <w:rPr>
          <w:rFonts w:ascii="Helvetica" w:hAnsi="Helvetica"/>
          <w:lang w:val="zh-CN" w:eastAsia="zh-CN" w:bidi="zh-CN"/>
        </w:rPr>
        <w:t>我</w:t>
      </w:r>
      <w:r w:rsidRPr="00D066C2">
        <w:rPr>
          <w:rFonts w:ascii="Helvetica" w:hAnsi="Helvetica" w:cs="Microsoft JhengHei"/>
          <w:lang w:val="zh-CN" w:eastAsia="zh-CN" w:bidi="zh-CN"/>
        </w:rPr>
        <w:t>们</w:t>
      </w:r>
      <w:r w:rsidRPr="00D066C2">
        <w:rPr>
          <w:rFonts w:ascii="Helvetica" w:hAnsi="Helvetica" w:cs="Yu Gothic UI"/>
          <w:lang w:val="zh-CN" w:eastAsia="zh-CN" w:bidi="zh-CN"/>
        </w:rPr>
        <w:t>的合同</w:t>
      </w:r>
      <w:r w:rsidRPr="00D066C2">
        <w:rPr>
          <w:rFonts w:ascii="Helvetica" w:hAnsi="Helvetica" w:cs="Microsoft JhengHei"/>
          <w:lang w:val="zh-CN" w:eastAsia="zh-CN" w:bidi="zh-CN"/>
        </w:rPr>
        <w:t>应</w:t>
      </w:r>
      <w:r w:rsidRPr="00D066C2">
        <w:rPr>
          <w:rFonts w:ascii="Helvetica" w:hAnsi="Helvetica" w:cs="Yu Gothic UI"/>
          <w:lang w:val="zh-CN" w:eastAsia="zh-CN" w:bidi="zh-CN"/>
        </w:rPr>
        <w:t>尽可能</w:t>
      </w:r>
      <w:r w:rsidRPr="00D066C2">
        <w:rPr>
          <w:rFonts w:ascii="Helvetica" w:hAnsi="Helvetica" w:cs="Microsoft JhengHei"/>
          <w:lang w:val="zh-CN" w:eastAsia="zh-CN" w:bidi="zh-CN"/>
        </w:rPr>
        <w:t>详细</w:t>
      </w:r>
      <w:r w:rsidRPr="00D066C2">
        <w:rPr>
          <w:rFonts w:ascii="Helvetica" w:hAnsi="Helvetica" w:cs="Yu Gothic UI"/>
          <w:lang w:val="zh-CN" w:eastAsia="zh-CN" w:bidi="zh-CN"/>
        </w:rPr>
        <w:t>地描述服</w:t>
      </w:r>
      <w:r w:rsidRPr="00D066C2">
        <w:rPr>
          <w:rFonts w:ascii="Helvetica" w:hAnsi="Helvetica" w:cs="Microsoft JhengHei"/>
          <w:lang w:val="zh-CN" w:eastAsia="zh-CN" w:bidi="zh-CN"/>
        </w:rPr>
        <w:t>务</w:t>
      </w:r>
      <w:r w:rsidRPr="00D066C2">
        <w:rPr>
          <w:rFonts w:ascii="Helvetica" w:hAnsi="Helvetica" w:cs="Yu Gothic UI"/>
          <w:lang w:val="zh-CN" w:eastAsia="zh-CN" w:bidi="zh-CN"/>
        </w:rPr>
        <w:t>的关系和范</w:t>
      </w:r>
      <w:r w:rsidRPr="00D066C2">
        <w:rPr>
          <w:rFonts w:ascii="Helvetica" w:hAnsi="Helvetica" w:cs="Microsoft JhengHei"/>
          <w:lang w:val="zh-CN" w:eastAsia="zh-CN" w:bidi="zh-CN"/>
        </w:rPr>
        <w:t>围</w:t>
      </w:r>
      <w:r w:rsidRPr="00D066C2">
        <w:rPr>
          <w:rFonts w:ascii="Helvetica" w:hAnsi="Helvetica" w:cs="Yu Gothic UI"/>
          <w:lang w:val="zh-CN" w:eastAsia="zh-CN" w:bidi="zh-CN"/>
        </w:rPr>
        <w:t>，至少</w:t>
      </w:r>
      <w:r w:rsidRPr="00D066C2">
        <w:rPr>
          <w:rFonts w:ascii="Helvetica" w:hAnsi="Helvetica" w:cs="Microsoft JhengHei"/>
          <w:lang w:val="zh-CN" w:eastAsia="zh-CN" w:bidi="zh-CN"/>
        </w:rPr>
        <w:t>应</w:t>
      </w:r>
      <w:r w:rsidRPr="00D066C2">
        <w:rPr>
          <w:rFonts w:ascii="Helvetica" w:hAnsi="Helvetica" w:cs="Yu Gothic UI"/>
          <w:lang w:val="zh-CN" w:eastAsia="zh-CN" w:bidi="zh-CN"/>
        </w:rPr>
        <w:t>包括以下内容：</w:t>
      </w:r>
    </w:p>
    <w:p w14:paraId="3E7A3D04" w14:textId="77777777" w:rsidR="00D066C2" w:rsidRPr="00D066C2" w:rsidRDefault="00D066C2" w:rsidP="00D066C2">
      <w:pPr>
        <w:numPr>
          <w:ilvl w:val="0"/>
          <w:numId w:val="12"/>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每个</w:t>
      </w:r>
      <w:r w:rsidRPr="00D066C2">
        <w:rPr>
          <w:rFonts w:ascii="Helvetica" w:hAnsi="Helvetica" w:cs="Microsoft JhengHei"/>
          <w:lang w:val="zh-CN" w:eastAsia="zh-CN" w:bidi="zh-CN"/>
        </w:rPr>
        <w:t>缔约</w:t>
      </w:r>
      <w:r w:rsidRPr="00D066C2">
        <w:rPr>
          <w:rFonts w:ascii="Helvetica" w:hAnsi="Helvetica" w:cs="Yu Gothic UI"/>
          <w:lang w:val="zh-CN" w:eastAsia="zh-CN" w:bidi="zh-CN"/>
        </w:rPr>
        <w:t>方的法定名称。</w:t>
      </w:r>
    </w:p>
    <w:p w14:paraId="728394CC" w14:textId="77777777" w:rsidR="00D066C2" w:rsidRPr="00D066C2" w:rsidRDefault="00D066C2" w:rsidP="00D066C2">
      <w:pPr>
        <w:numPr>
          <w:ilvl w:val="0"/>
          <w:numId w:val="12"/>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每个</w:t>
      </w:r>
      <w:r w:rsidRPr="00D066C2">
        <w:rPr>
          <w:rFonts w:ascii="Helvetica" w:hAnsi="Helvetica" w:cs="Microsoft JhengHei"/>
          <w:lang w:val="zh-CN" w:eastAsia="zh-CN" w:bidi="zh-CN"/>
        </w:rPr>
        <w:t>缔约</w:t>
      </w:r>
      <w:r w:rsidRPr="00D066C2">
        <w:rPr>
          <w:rFonts w:ascii="Helvetica" w:hAnsi="Helvetica" w:cs="Yu Gothic UI"/>
          <w:lang w:val="zh-CN" w:eastAsia="zh-CN" w:bidi="zh-CN"/>
        </w:rPr>
        <w:t>方的</w:t>
      </w:r>
      <w:r w:rsidRPr="00D066C2">
        <w:rPr>
          <w:rFonts w:ascii="Helvetica" w:hAnsi="Helvetica" w:cs="Microsoft JhengHei"/>
          <w:lang w:val="zh-CN" w:eastAsia="zh-CN" w:bidi="zh-CN"/>
        </w:rPr>
        <w:t>责</w:t>
      </w:r>
      <w:r w:rsidRPr="00D066C2">
        <w:rPr>
          <w:rFonts w:ascii="Helvetica" w:hAnsi="Helvetica" w:cs="Yu Gothic UI"/>
          <w:lang w:val="zh-CN" w:eastAsia="zh-CN" w:bidi="zh-CN"/>
        </w:rPr>
        <w:t>任。</w:t>
      </w:r>
    </w:p>
    <w:p w14:paraId="3CF047DA" w14:textId="77777777" w:rsidR="00D066C2" w:rsidRPr="00D066C2" w:rsidRDefault="00D066C2" w:rsidP="00D066C2">
      <w:pPr>
        <w:numPr>
          <w:ilvl w:val="0"/>
          <w:numId w:val="12"/>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代理如何</w:t>
      </w:r>
      <w:r w:rsidRPr="00D066C2">
        <w:rPr>
          <w:rFonts w:ascii="Helvetica" w:hAnsi="Helvetica" w:cs="Microsoft JhengHei"/>
          <w:lang w:val="zh-CN" w:eastAsia="zh-CN" w:bidi="zh-CN"/>
        </w:rPr>
        <w:t>为执</w:t>
      </w:r>
      <w:r w:rsidRPr="00D066C2">
        <w:rPr>
          <w:rFonts w:ascii="Helvetica" w:hAnsi="Helvetica" w:cs="Yu Gothic UI"/>
          <w:lang w:val="zh-CN" w:eastAsia="zh-CN" w:bidi="zh-CN"/>
        </w:rPr>
        <w:t>行的任何服</w:t>
      </w:r>
      <w:r w:rsidRPr="00D066C2">
        <w:rPr>
          <w:rFonts w:ascii="Helvetica" w:hAnsi="Helvetica" w:cs="Microsoft JhengHei"/>
          <w:lang w:val="zh-CN" w:eastAsia="zh-CN" w:bidi="zh-CN"/>
        </w:rPr>
        <w:t>务获</w:t>
      </w:r>
      <w:r w:rsidRPr="00D066C2">
        <w:rPr>
          <w:rFonts w:ascii="Helvetica" w:hAnsi="Helvetica" w:cs="Yu Gothic UI"/>
          <w:lang w:val="zh-CN" w:eastAsia="zh-CN" w:bidi="zh-CN"/>
        </w:rPr>
        <w:t>得</w:t>
      </w:r>
      <w:r w:rsidRPr="00D066C2">
        <w:rPr>
          <w:rFonts w:ascii="Helvetica" w:hAnsi="Helvetica" w:cs="Microsoft JhengHei"/>
          <w:lang w:val="zh-CN" w:eastAsia="zh-CN" w:bidi="zh-CN"/>
        </w:rPr>
        <w:t>补偿</w:t>
      </w:r>
      <w:r w:rsidRPr="00D066C2">
        <w:rPr>
          <w:rFonts w:ascii="Helvetica" w:hAnsi="Helvetica" w:cs="Yu Gothic UI"/>
          <w:lang w:val="zh-CN" w:eastAsia="zh-CN" w:bidi="zh-CN"/>
        </w:rPr>
        <w:t>（例如，佣金、固定</w:t>
      </w:r>
      <w:r w:rsidRPr="00D066C2">
        <w:rPr>
          <w:rFonts w:ascii="Helvetica" w:hAnsi="Helvetica" w:cs="Microsoft JhengHei"/>
          <w:lang w:val="zh-CN" w:eastAsia="zh-CN" w:bidi="zh-CN"/>
        </w:rPr>
        <w:t>费</w:t>
      </w:r>
      <w:r w:rsidRPr="00D066C2">
        <w:rPr>
          <w:rFonts w:ascii="Helvetica" w:hAnsi="Helvetica" w:cs="Yu Gothic UI"/>
          <w:lang w:val="zh-CN" w:eastAsia="zh-CN" w:bidi="zh-CN"/>
        </w:rPr>
        <w:t>用）。</w:t>
      </w:r>
    </w:p>
    <w:p w14:paraId="690145D8" w14:textId="77777777" w:rsidR="00D066C2" w:rsidRPr="00D066C2" w:rsidRDefault="00D066C2" w:rsidP="00D066C2">
      <w:pPr>
        <w:numPr>
          <w:ilvl w:val="0"/>
          <w:numId w:val="12"/>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合同</w:t>
      </w:r>
      <w:r w:rsidRPr="00D066C2">
        <w:rPr>
          <w:rFonts w:ascii="Helvetica" w:hAnsi="Helvetica" w:cs="Microsoft JhengHei"/>
          <w:lang w:val="zh-CN" w:eastAsia="zh-CN" w:bidi="zh-CN"/>
        </w:rPr>
        <w:t>协议</w:t>
      </w:r>
      <w:r w:rsidRPr="00D066C2">
        <w:rPr>
          <w:rFonts w:ascii="Helvetica" w:hAnsi="Helvetica" w:cs="Yu Gothic UI"/>
          <w:lang w:val="zh-CN" w:eastAsia="zh-CN" w:bidi="zh-CN"/>
        </w:rPr>
        <w:t>的期限。</w:t>
      </w:r>
    </w:p>
    <w:p w14:paraId="70E14C87" w14:textId="77777777" w:rsidR="00D066C2" w:rsidRPr="00D066C2" w:rsidRDefault="00D066C2" w:rsidP="00D066C2">
      <w:pPr>
        <w:numPr>
          <w:ilvl w:val="0"/>
          <w:numId w:val="12"/>
        </w:numPr>
        <w:spacing w:after="80" w:line="240" w:lineRule="auto"/>
        <w:textAlignment w:val="baseline"/>
        <w:rPr>
          <w:rFonts w:ascii="Helvetica" w:hAnsi="Helvetica" w:cs="Helvetica"/>
          <w:lang w:val="zh-CN" w:eastAsia="zh-CN" w:bidi="zh-CN"/>
        </w:rPr>
      </w:pPr>
      <w:r w:rsidRPr="00D066C2">
        <w:rPr>
          <w:rFonts w:ascii="Helvetica" w:hAnsi="Helvetica"/>
          <w:lang w:val="zh-CN" w:eastAsia="zh-CN" w:bidi="zh-CN"/>
        </w:rPr>
        <w:t>如果任何一方未能履行其</w:t>
      </w:r>
      <w:r w:rsidRPr="00D066C2">
        <w:rPr>
          <w:rFonts w:ascii="Helvetica" w:hAnsi="Helvetica" w:cs="Microsoft JhengHei"/>
          <w:lang w:val="zh-CN" w:eastAsia="zh-CN" w:bidi="zh-CN"/>
        </w:rPr>
        <w:t>义务</w:t>
      </w:r>
      <w:r w:rsidRPr="00D066C2">
        <w:rPr>
          <w:rFonts w:ascii="Helvetica" w:hAnsi="Helvetica" w:cs="Yu Gothic UI"/>
          <w:lang w:val="zh-CN" w:eastAsia="zh-CN" w:bidi="zh-CN"/>
        </w:rPr>
        <w:t>，</w:t>
      </w:r>
      <w:r w:rsidRPr="00D066C2">
        <w:rPr>
          <w:rFonts w:ascii="Helvetica" w:hAnsi="Helvetica" w:cs="Microsoft JhengHei"/>
          <w:lang w:val="zh-CN" w:eastAsia="zh-CN" w:bidi="zh-CN"/>
        </w:rPr>
        <w:t>则</w:t>
      </w:r>
      <w:r w:rsidRPr="00D066C2">
        <w:rPr>
          <w:rFonts w:ascii="Helvetica" w:hAnsi="Helvetica" w:cs="Yu Gothic UI"/>
          <w:lang w:val="zh-CN" w:eastAsia="zh-CN" w:bidi="zh-CN"/>
        </w:rPr>
        <w:t>可采取哪些</w:t>
      </w:r>
      <w:r w:rsidRPr="00D066C2">
        <w:rPr>
          <w:rFonts w:ascii="Helvetica" w:hAnsi="Helvetica" w:cs="Microsoft JhengHei"/>
          <w:lang w:val="zh-CN" w:eastAsia="zh-CN" w:bidi="zh-CN"/>
        </w:rPr>
        <w:t>补</w:t>
      </w:r>
      <w:r w:rsidRPr="00D066C2">
        <w:rPr>
          <w:rFonts w:ascii="Helvetica" w:hAnsi="Helvetica" w:cs="Yu Gothic UI"/>
          <w:lang w:val="zh-CN" w:eastAsia="zh-CN" w:bidi="zh-CN"/>
        </w:rPr>
        <w:t>救措施。</w:t>
      </w:r>
    </w:p>
    <w:p w14:paraId="0E41C7D0" w14:textId="77777777" w:rsidR="00D066C2" w:rsidRPr="00D066C2" w:rsidRDefault="00D066C2" w:rsidP="00D066C2">
      <w:pPr>
        <w:spacing w:before="160" w:after="80" w:line="240" w:lineRule="auto"/>
        <w:rPr>
          <w:rFonts w:ascii="Helvetica" w:hAnsi="Helvetica" w:cs="Helvetica"/>
          <w:sz w:val="24"/>
          <w:szCs w:val="24"/>
          <w:lang w:val="zh-CN" w:eastAsia="zh-CN" w:bidi="zh-CN"/>
        </w:rPr>
      </w:pPr>
      <w:r w:rsidRPr="00D066C2">
        <w:rPr>
          <w:rFonts w:ascii="Helvetica" w:hAnsi="Helvetica" w:cs="Microsoft JhengHei"/>
          <w:b/>
          <w:color w:val="76A5AF"/>
          <w:sz w:val="28"/>
          <w:lang w:val="zh-CN" w:eastAsia="zh-CN" w:bidi="zh-CN"/>
        </w:rPr>
        <w:t>应</w:t>
      </w:r>
      <w:r w:rsidRPr="00D066C2">
        <w:rPr>
          <w:rFonts w:ascii="Helvetica" w:hAnsi="Helvetica" w:cs="Yu Gothic UI"/>
          <w:b/>
          <w:color w:val="76A5AF"/>
          <w:sz w:val="28"/>
          <w:lang w:val="zh-CN" w:eastAsia="zh-CN" w:bidi="zh-CN"/>
        </w:rPr>
        <w:t>包括哪些合</w:t>
      </w:r>
      <w:r w:rsidRPr="00D066C2">
        <w:rPr>
          <w:rFonts w:ascii="Helvetica" w:hAnsi="Helvetica" w:cs="Microsoft JhengHei"/>
          <w:b/>
          <w:color w:val="76A5AF"/>
          <w:sz w:val="28"/>
          <w:lang w:val="zh-CN" w:eastAsia="zh-CN" w:bidi="zh-CN"/>
        </w:rPr>
        <w:t>规</w:t>
      </w:r>
      <w:r w:rsidRPr="00D066C2">
        <w:rPr>
          <w:rFonts w:ascii="Helvetica" w:hAnsi="Helvetica" w:cs="Yu Gothic UI"/>
          <w:b/>
          <w:color w:val="76A5AF"/>
          <w:sz w:val="28"/>
          <w:lang w:val="zh-CN" w:eastAsia="zh-CN" w:bidi="zh-CN"/>
        </w:rPr>
        <w:t>性条款和条件？</w:t>
      </w:r>
    </w:p>
    <w:p w14:paraId="0C9B3847" w14:textId="23DB20A3" w:rsidR="00D066C2" w:rsidRPr="00D066C2" w:rsidRDefault="00D066C2" w:rsidP="00D066C2">
      <w:pPr>
        <w:spacing w:after="0" w:line="240" w:lineRule="auto"/>
        <w:rPr>
          <w:rFonts w:ascii="Helvetica" w:hAnsi="Helvetica" w:cs="Helvetica"/>
          <w:sz w:val="24"/>
          <w:szCs w:val="24"/>
          <w:lang w:val="zh-CN" w:eastAsia="zh-CN" w:bidi="zh-CN"/>
        </w:rPr>
      </w:pPr>
      <w:r w:rsidRPr="00D066C2">
        <w:rPr>
          <w:rFonts w:ascii="Helvetica" w:hAnsi="Helvetica"/>
          <w:lang w:val="zh-CN" w:eastAsia="zh-CN" w:bidi="zh-CN"/>
        </w:rPr>
        <w:t>以下条件将有助于保</w:t>
      </w:r>
      <w:r w:rsidRPr="00D066C2">
        <w:rPr>
          <w:rFonts w:ascii="Helvetica" w:hAnsi="Helvetica" w:cs="Microsoft JhengHei"/>
          <w:lang w:val="zh-CN" w:eastAsia="zh-CN" w:bidi="zh-CN"/>
        </w:rPr>
        <w:t>护</w:t>
      </w:r>
      <w:r w:rsidRPr="00D066C2">
        <w:rPr>
          <w:rFonts w:ascii="Helvetica" w:hAnsi="Helvetica" w:cs="Yu Gothic UI"/>
          <w:lang w:val="zh-CN" w:eastAsia="zh-CN" w:bidi="zh-CN"/>
        </w:rPr>
        <w:t>我</w:t>
      </w:r>
      <w:r w:rsidRPr="00D066C2">
        <w:rPr>
          <w:rFonts w:ascii="Helvetica" w:hAnsi="Helvetica" w:cs="Microsoft JhengHei"/>
          <w:lang w:val="zh-CN" w:eastAsia="zh-CN" w:bidi="zh-CN"/>
        </w:rPr>
        <w:t>们</w:t>
      </w:r>
      <w:r w:rsidRPr="00D066C2">
        <w:rPr>
          <w:rFonts w:ascii="Helvetica" w:hAnsi="Helvetica" w:cs="Yu Gothic UI"/>
          <w:lang w:val="zh-CN" w:eastAsia="zh-CN" w:bidi="zh-CN"/>
        </w:rPr>
        <w:t>免于遭受与次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商或代理相关的高</w:t>
      </w:r>
      <w:r w:rsidRPr="00D066C2">
        <w:rPr>
          <w:rFonts w:ascii="Helvetica" w:hAnsi="Helvetica" w:cs="Microsoft JhengHei"/>
          <w:lang w:val="zh-CN" w:eastAsia="zh-CN" w:bidi="zh-CN"/>
        </w:rPr>
        <w:t>风险</w:t>
      </w:r>
      <w:r w:rsidRPr="00D066C2">
        <w:rPr>
          <w:rFonts w:ascii="Helvetica" w:hAnsi="Helvetica" w:cs="Yu Gothic UI"/>
          <w:lang w:val="zh-CN" w:eastAsia="zh-CN" w:bidi="zh-CN"/>
        </w:rPr>
        <w:t>，</w:t>
      </w:r>
      <w:r w:rsidRPr="00D066C2">
        <w:rPr>
          <w:rFonts w:ascii="Helvetica" w:hAnsi="Helvetica" w:cs="Microsoft JhengHei"/>
          <w:lang w:val="zh-CN" w:eastAsia="zh-CN" w:bidi="zh-CN"/>
        </w:rPr>
        <w:t>这应</w:t>
      </w:r>
      <w:r w:rsidRPr="00D066C2">
        <w:rPr>
          <w:rFonts w:ascii="Helvetica" w:hAnsi="Helvetica" w:cs="Yu Gothic UI"/>
          <w:lang w:val="zh-CN" w:eastAsia="zh-CN" w:bidi="zh-CN"/>
        </w:rPr>
        <w:t>包括在我</w:t>
      </w:r>
      <w:r w:rsidRPr="00D066C2">
        <w:rPr>
          <w:rFonts w:ascii="Helvetica" w:hAnsi="Helvetica" w:cs="Microsoft JhengHei"/>
          <w:lang w:val="zh-CN" w:eastAsia="zh-CN" w:bidi="zh-CN"/>
        </w:rPr>
        <w:t>们</w:t>
      </w:r>
      <w:r w:rsidRPr="00D066C2">
        <w:rPr>
          <w:rFonts w:ascii="Helvetica" w:hAnsi="Helvetica" w:cs="Yu Gothic UI"/>
          <w:lang w:val="zh-CN" w:eastAsia="zh-CN" w:bidi="zh-CN"/>
        </w:rPr>
        <w:t>的合</w:t>
      </w:r>
      <w:r w:rsidR="00B6347F">
        <w:rPr>
          <w:rFonts w:ascii="Helvetica" w:hAnsi="Helvetica" w:cs="Yu Gothic UI"/>
          <w:lang w:val="zh-CN" w:eastAsia="zh-CN" w:bidi="zh-CN"/>
        </w:rPr>
        <w:br/>
      </w:r>
      <w:r w:rsidRPr="00D066C2">
        <w:rPr>
          <w:rFonts w:ascii="Helvetica" w:hAnsi="Helvetica" w:cs="Yu Gothic UI"/>
          <w:lang w:val="zh-CN" w:eastAsia="zh-CN" w:bidi="zh-CN"/>
        </w:rPr>
        <w:t>同中：</w:t>
      </w:r>
    </w:p>
    <w:p w14:paraId="39CABABC" w14:textId="77777777" w:rsidR="00D066C2" w:rsidRPr="00D066C2" w:rsidRDefault="00D066C2" w:rsidP="00D066C2">
      <w:pPr>
        <w:numPr>
          <w:ilvl w:val="0"/>
          <w:numId w:val="13"/>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一</w:t>
      </w:r>
      <w:r w:rsidRPr="00D066C2">
        <w:rPr>
          <w:rFonts w:ascii="Helvetica" w:hAnsi="Helvetica" w:cs="Microsoft JhengHei"/>
          <w:lang w:val="zh-CN" w:eastAsia="zh-CN" w:bidi="zh-CN"/>
        </w:rPr>
        <w:t>项</w:t>
      </w:r>
      <w:r w:rsidRPr="00D066C2">
        <w:rPr>
          <w:rFonts w:ascii="Helvetica" w:hAnsi="Helvetica" w:cs="Yu Gothic UI"/>
          <w:lang w:val="zh-CN" w:eastAsia="zh-CN" w:bidi="zh-CN"/>
        </w:rPr>
        <w:t>要求次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商或代理遵守所有适用法律和法</w:t>
      </w:r>
      <w:r w:rsidRPr="00D066C2">
        <w:rPr>
          <w:rFonts w:ascii="Helvetica" w:hAnsi="Helvetica" w:cs="Microsoft JhengHei"/>
          <w:lang w:val="zh-CN" w:eastAsia="zh-CN" w:bidi="zh-CN"/>
        </w:rPr>
        <w:t>规</w:t>
      </w:r>
      <w:r w:rsidRPr="00D066C2">
        <w:rPr>
          <w:rFonts w:ascii="Helvetica" w:hAnsi="Helvetica" w:cs="Yu Gothic UI"/>
          <w:lang w:val="zh-CN" w:eastAsia="zh-CN" w:bidi="zh-CN"/>
        </w:rPr>
        <w:t>的</w:t>
      </w:r>
      <w:r w:rsidRPr="00D066C2">
        <w:rPr>
          <w:rFonts w:ascii="Helvetica" w:hAnsi="Helvetica" w:cs="Microsoft JhengHei"/>
          <w:lang w:val="zh-CN" w:eastAsia="zh-CN" w:bidi="zh-CN"/>
        </w:rPr>
        <w:t>规</w:t>
      </w:r>
      <w:r w:rsidRPr="00D066C2">
        <w:rPr>
          <w:rFonts w:ascii="Helvetica" w:hAnsi="Helvetica" w:cs="Yu Gothic UI"/>
          <w:lang w:val="zh-CN" w:eastAsia="zh-CN" w:bidi="zh-CN"/>
        </w:rPr>
        <w:t>定，包括根据您与制造商</w:t>
      </w:r>
      <w:r w:rsidRPr="00D066C2">
        <w:rPr>
          <w:rFonts w:ascii="Helvetica" w:hAnsi="Helvetica" w:cs="Microsoft JhengHei"/>
          <w:lang w:val="zh-CN" w:eastAsia="zh-CN" w:bidi="zh-CN"/>
        </w:rPr>
        <w:t>签订</w:t>
      </w:r>
      <w:r w:rsidRPr="00D066C2">
        <w:rPr>
          <w:rFonts w:ascii="Helvetica" w:hAnsi="Helvetica" w:cs="Yu Gothic UI"/>
          <w:lang w:val="zh-CN" w:eastAsia="zh-CN" w:bidi="zh-CN"/>
        </w:rPr>
        <w:t>的</w:t>
      </w:r>
      <w:r w:rsidRPr="00D066C2">
        <w:rPr>
          <w:rFonts w:ascii="Helvetica" w:hAnsi="Helvetica" w:cs="Microsoft JhengHei"/>
          <w:lang w:val="zh-CN" w:eastAsia="zh-CN" w:bidi="zh-CN"/>
        </w:rPr>
        <w:t>经销</w:t>
      </w:r>
      <w:r w:rsidRPr="00D066C2">
        <w:rPr>
          <w:rFonts w:ascii="Helvetica" w:hAnsi="Helvetica"/>
          <w:lang w:val="zh-CN" w:eastAsia="zh-CN" w:bidi="zh-CN"/>
        </w:rPr>
        <w:t>/</w:t>
      </w:r>
      <w:r w:rsidRPr="00D066C2">
        <w:rPr>
          <w:rFonts w:ascii="Helvetica" w:hAnsi="Helvetica"/>
          <w:lang w:val="zh-CN" w:eastAsia="zh-CN" w:bidi="zh-CN"/>
        </w:rPr>
        <w:t>代理</w:t>
      </w:r>
      <w:r w:rsidRPr="00D066C2">
        <w:rPr>
          <w:rFonts w:ascii="Helvetica" w:hAnsi="Helvetica" w:cs="Microsoft JhengHei"/>
          <w:lang w:val="zh-CN" w:eastAsia="zh-CN" w:bidi="zh-CN"/>
        </w:rPr>
        <w:t>协议</w:t>
      </w:r>
      <w:r w:rsidRPr="00D066C2">
        <w:rPr>
          <w:rFonts w:ascii="Helvetica" w:hAnsi="Helvetica" w:cs="Yu Gothic UI"/>
          <w:lang w:val="zh-CN" w:eastAsia="zh-CN" w:bidi="zh-CN"/>
        </w:rPr>
        <w:t>可能承</w:t>
      </w:r>
      <w:r w:rsidRPr="00D066C2">
        <w:rPr>
          <w:rFonts w:ascii="Helvetica" w:hAnsi="Helvetica" w:cs="Microsoft JhengHei"/>
          <w:lang w:val="zh-CN" w:eastAsia="zh-CN" w:bidi="zh-CN"/>
        </w:rPr>
        <w:t>诺</w:t>
      </w:r>
      <w:r w:rsidRPr="00D066C2">
        <w:rPr>
          <w:rFonts w:ascii="Helvetica" w:hAnsi="Helvetica" w:cs="Yu Gothic UI"/>
          <w:lang w:val="zh-CN" w:eastAsia="zh-CN" w:bidi="zh-CN"/>
        </w:rPr>
        <w:t>遵守的国</w:t>
      </w:r>
      <w:r w:rsidRPr="00D066C2">
        <w:rPr>
          <w:rFonts w:ascii="Helvetica" w:hAnsi="Helvetica" w:cs="Microsoft JhengHei"/>
          <w:lang w:val="zh-CN" w:eastAsia="zh-CN" w:bidi="zh-CN"/>
        </w:rPr>
        <w:t>际</w:t>
      </w:r>
      <w:r w:rsidRPr="00D066C2">
        <w:rPr>
          <w:rFonts w:ascii="Helvetica" w:hAnsi="Helvetica"/>
          <w:lang w:val="zh-CN" w:eastAsia="zh-CN" w:bidi="zh-CN"/>
        </w:rPr>
        <w:t>法（例如美国《反海外腐</w:t>
      </w:r>
      <w:r w:rsidRPr="00D066C2">
        <w:rPr>
          <w:rFonts w:ascii="Helvetica" w:hAnsi="Helvetica" w:cs="Microsoft JhengHei"/>
          <w:lang w:val="zh-CN" w:eastAsia="zh-CN" w:bidi="zh-CN"/>
        </w:rPr>
        <w:t>败</w:t>
      </w:r>
      <w:r w:rsidRPr="00D066C2">
        <w:rPr>
          <w:rFonts w:ascii="Helvetica" w:hAnsi="Helvetica" w:cs="Yu Gothic UI"/>
          <w:lang w:val="zh-CN" w:eastAsia="zh-CN" w:bidi="zh-CN"/>
        </w:rPr>
        <w:t>法》）。</w:t>
      </w:r>
    </w:p>
    <w:p w14:paraId="316A87F4" w14:textId="77777777" w:rsidR="00D066C2" w:rsidRPr="00D066C2" w:rsidRDefault="00D066C2" w:rsidP="00D066C2">
      <w:pPr>
        <w:numPr>
          <w:ilvl w:val="0"/>
          <w:numId w:val="13"/>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一</w:t>
      </w:r>
      <w:r w:rsidRPr="00D066C2">
        <w:rPr>
          <w:rFonts w:ascii="Helvetica" w:hAnsi="Helvetica" w:cs="Microsoft JhengHei"/>
          <w:lang w:val="zh-CN" w:eastAsia="zh-CN" w:bidi="zh-CN"/>
        </w:rPr>
        <w:t>项证</w:t>
      </w:r>
      <w:r w:rsidRPr="00D066C2">
        <w:rPr>
          <w:rFonts w:ascii="Helvetica" w:hAnsi="Helvetica" w:cs="Yu Gothic UI"/>
          <w:lang w:val="zh-CN" w:eastAsia="zh-CN" w:bidi="zh-CN"/>
        </w:rPr>
        <w:t>明次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商或代理将遵守我</w:t>
      </w:r>
      <w:r w:rsidRPr="00D066C2">
        <w:rPr>
          <w:rFonts w:ascii="Helvetica" w:hAnsi="Helvetica" w:cs="Microsoft JhengHei"/>
          <w:lang w:val="zh-CN" w:eastAsia="zh-CN" w:bidi="zh-CN"/>
        </w:rPr>
        <w:t>们</w:t>
      </w:r>
      <w:r w:rsidRPr="00D066C2">
        <w:rPr>
          <w:rFonts w:ascii="Helvetica" w:hAnsi="Helvetica" w:cs="Yu Gothic UI"/>
          <w:lang w:val="zh-CN" w:eastAsia="zh-CN" w:bidi="zh-CN"/>
        </w:rPr>
        <w:t>的行</w:t>
      </w:r>
      <w:r w:rsidRPr="00D066C2">
        <w:rPr>
          <w:rFonts w:ascii="Helvetica" w:hAnsi="Helvetica" w:cs="Microsoft JhengHei"/>
          <w:lang w:val="zh-CN" w:eastAsia="zh-CN" w:bidi="zh-CN"/>
        </w:rPr>
        <w:t>为</w:t>
      </w:r>
      <w:r w:rsidRPr="00D066C2">
        <w:rPr>
          <w:rFonts w:ascii="Helvetica" w:hAnsi="Helvetica" w:cs="Yu Gothic UI"/>
          <w:lang w:val="zh-CN" w:eastAsia="zh-CN" w:bidi="zh-CN"/>
        </w:rPr>
        <w:t>准</w:t>
      </w:r>
      <w:r w:rsidRPr="00D066C2">
        <w:rPr>
          <w:rFonts w:ascii="Helvetica" w:hAnsi="Helvetica" w:cs="Microsoft JhengHei"/>
          <w:lang w:val="zh-CN" w:eastAsia="zh-CN" w:bidi="zh-CN"/>
        </w:rPr>
        <w:t>则</w:t>
      </w:r>
      <w:r w:rsidRPr="00D066C2">
        <w:rPr>
          <w:rFonts w:ascii="Helvetica" w:hAnsi="Helvetica" w:cs="Yu Gothic UI"/>
          <w:lang w:val="zh-CN" w:eastAsia="zh-CN" w:bidi="zh-CN"/>
        </w:rPr>
        <w:t>、制造商行</w:t>
      </w:r>
      <w:r w:rsidRPr="00D066C2">
        <w:rPr>
          <w:rFonts w:ascii="Helvetica" w:hAnsi="Helvetica" w:cs="Microsoft JhengHei"/>
          <w:lang w:val="zh-CN" w:eastAsia="zh-CN" w:bidi="zh-CN"/>
        </w:rPr>
        <w:t>为</w:t>
      </w:r>
      <w:r w:rsidRPr="00D066C2">
        <w:rPr>
          <w:rFonts w:ascii="Helvetica" w:hAnsi="Helvetica" w:cs="Yu Gothic UI"/>
          <w:lang w:val="zh-CN" w:eastAsia="zh-CN" w:bidi="zh-CN"/>
        </w:rPr>
        <w:t>准</w:t>
      </w:r>
      <w:r w:rsidRPr="00D066C2">
        <w:rPr>
          <w:rFonts w:ascii="Helvetica" w:hAnsi="Helvetica" w:cs="Microsoft JhengHei"/>
          <w:lang w:val="zh-CN" w:eastAsia="zh-CN" w:bidi="zh-CN"/>
        </w:rPr>
        <w:t>则</w:t>
      </w:r>
      <w:r w:rsidRPr="00D066C2">
        <w:rPr>
          <w:rFonts w:ascii="Helvetica" w:hAnsi="Helvetica" w:cs="Yu Gothic UI"/>
          <w:lang w:val="zh-CN" w:eastAsia="zh-CN" w:bidi="zh-CN"/>
        </w:rPr>
        <w:t>以及任何其他适当的政策和程序的</w:t>
      </w:r>
      <w:r w:rsidRPr="00D066C2">
        <w:rPr>
          <w:rFonts w:ascii="Helvetica" w:hAnsi="Helvetica" w:cs="Microsoft JhengHei"/>
          <w:lang w:val="zh-CN" w:eastAsia="zh-CN" w:bidi="zh-CN"/>
        </w:rPr>
        <w:t>规</w:t>
      </w:r>
      <w:r w:rsidRPr="00D066C2">
        <w:rPr>
          <w:rFonts w:ascii="Helvetica" w:hAnsi="Helvetica" w:cs="Yu Gothic UI"/>
          <w:lang w:val="zh-CN" w:eastAsia="zh-CN" w:bidi="zh-CN"/>
        </w:rPr>
        <w:t>定。</w:t>
      </w:r>
    </w:p>
    <w:p w14:paraId="5EEE6452" w14:textId="77777777" w:rsidR="00D066C2" w:rsidRPr="00D066C2" w:rsidRDefault="00D066C2" w:rsidP="00D066C2">
      <w:pPr>
        <w:numPr>
          <w:ilvl w:val="0"/>
          <w:numId w:val="13"/>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在出</w:t>
      </w:r>
      <w:r w:rsidRPr="00D066C2">
        <w:rPr>
          <w:rFonts w:ascii="Helvetica" w:hAnsi="Helvetica" w:cs="Microsoft JhengHei"/>
          <w:lang w:val="zh-CN" w:eastAsia="zh-CN" w:bidi="zh-CN"/>
        </w:rPr>
        <w:t>现违</w:t>
      </w:r>
      <w:r w:rsidRPr="00D066C2">
        <w:rPr>
          <w:rFonts w:ascii="Helvetica" w:hAnsi="Helvetica" w:cs="Yu Gothic UI"/>
          <w:lang w:val="zh-CN" w:eastAsia="zh-CN" w:bidi="zh-CN"/>
        </w:rPr>
        <w:t>反任何条</w:t>
      </w:r>
      <w:bookmarkStart w:id="0" w:name="_GoBack"/>
      <w:bookmarkEnd w:id="0"/>
      <w:r w:rsidRPr="00D066C2">
        <w:rPr>
          <w:rFonts w:ascii="Helvetica" w:hAnsi="Helvetica" w:cs="Yu Gothic UI"/>
          <w:lang w:val="zh-CN" w:eastAsia="zh-CN" w:bidi="zh-CN"/>
        </w:rPr>
        <w:t>款的行</w:t>
      </w:r>
      <w:r w:rsidRPr="00D066C2">
        <w:rPr>
          <w:rFonts w:ascii="Helvetica" w:hAnsi="Helvetica" w:cs="Microsoft JhengHei"/>
          <w:lang w:val="zh-CN" w:eastAsia="zh-CN" w:bidi="zh-CN"/>
        </w:rPr>
        <w:t>为时</w:t>
      </w:r>
      <w:r w:rsidRPr="00D066C2">
        <w:rPr>
          <w:rFonts w:ascii="Helvetica" w:hAnsi="Helvetica" w:cs="Yu Gothic UI"/>
          <w:lang w:val="zh-CN" w:eastAsia="zh-CN" w:bidi="zh-CN"/>
        </w:rPr>
        <w:t>允</w:t>
      </w:r>
      <w:r w:rsidRPr="00D066C2">
        <w:rPr>
          <w:rFonts w:ascii="Helvetica" w:hAnsi="Helvetica" w:cs="Microsoft JhengHei"/>
          <w:lang w:val="zh-CN" w:eastAsia="zh-CN" w:bidi="zh-CN"/>
        </w:rPr>
        <w:t>许终</w:t>
      </w:r>
      <w:r w:rsidRPr="00D066C2">
        <w:rPr>
          <w:rFonts w:ascii="Helvetica" w:hAnsi="Helvetica" w:cs="Yu Gothic UI"/>
          <w:lang w:val="zh-CN" w:eastAsia="zh-CN" w:bidi="zh-CN"/>
        </w:rPr>
        <w:t>止合同的</w:t>
      </w:r>
      <w:r w:rsidRPr="00D066C2">
        <w:rPr>
          <w:rFonts w:ascii="Helvetica" w:hAnsi="Helvetica" w:cs="Microsoft JhengHei"/>
          <w:lang w:val="zh-CN" w:eastAsia="zh-CN" w:bidi="zh-CN"/>
        </w:rPr>
        <w:t>规</w:t>
      </w:r>
      <w:r w:rsidRPr="00D066C2">
        <w:rPr>
          <w:rFonts w:ascii="Helvetica" w:hAnsi="Helvetica" w:cs="Yu Gothic UI"/>
          <w:lang w:val="zh-CN" w:eastAsia="zh-CN" w:bidi="zh-CN"/>
        </w:rPr>
        <w:t>定。</w:t>
      </w:r>
    </w:p>
    <w:p w14:paraId="7A8B7EF8" w14:textId="60324B74" w:rsidR="00D066C2" w:rsidRPr="00D066C2" w:rsidRDefault="00D066C2" w:rsidP="00A25555">
      <w:pPr>
        <w:numPr>
          <w:ilvl w:val="0"/>
          <w:numId w:val="13"/>
        </w:numPr>
        <w:spacing w:after="0" w:line="240" w:lineRule="auto"/>
        <w:ind w:right="-180"/>
        <w:textAlignment w:val="baseline"/>
        <w:rPr>
          <w:rFonts w:ascii="Helvetica" w:hAnsi="Helvetica" w:cs="Helvetica"/>
          <w:lang w:val="zh-CN" w:eastAsia="zh-CN" w:bidi="zh-CN"/>
        </w:rPr>
      </w:pPr>
      <w:r w:rsidRPr="00D066C2">
        <w:rPr>
          <w:rFonts w:ascii="Helvetica" w:hAnsi="Helvetica"/>
          <w:lang w:val="zh-CN" w:eastAsia="zh-CN" w:bidi="zh-CN"/>
        </w:rPr>
        <w:t>一</w:t>
      </w:r>
      <w:r w:rsidRPr="00D066C2">
        <w:rPr>
          <w:rFonts w:ascii="Helvetica" w:hAnsi="Helvetica" w:cs="Microsoft JhengHei"/>
          <w:lang w:val="zh-CN" w:eastAsia="zh-CN" w:bidi="zh-CN"/>
        </w:rPr>
        <w:t>项</w:t>
      </w:r>
      <w:r w:rsidRPr="00D066C2">
        <w:rPr>
          <w:rFonts w:ascii="Helvetica" w:hAnsi="Helvetica" w:cs="Yu Gothic UI"/>
          <w:lang w:val="zh-CN" w:eastAsia="zh-CN" w:bidi="zh-CN"/>
        </w:rPr>
        <w:t>使我</w:t>
      </w:r>
      <w:r w:rsidRPr="00D066C2">
        <w:rPr>
          <w:rFonts w:ascii="Helvetica" w:hAnsi="Helvetica" w:cs="Microsoft JhengHei"/>
          <w:lang w:val="zh-CN" w:eastAsia="zh-CN" w:bidi="zh-CN"/>
        </w:rPr>
        <w:t>们</w:t>
      </w:r>
      <w:r w:rsidRPr="00D066C2">
        <w:rPr>
          <w:rFonts w:ascii="Helvetica" w:hAnsi="Helvetica" w:cs="Yu Gothic UI"/>
          <w:lang w:val="zh-CN" w:eastAsia="zh-CN" w:bidi="zh-CN"/>
        </w:rPr>
        <w:t>可以</w:t>
      </w:r>
      <w:r w:rsidRPr="00D066C2">
        <w:rPr>
          <w:rFonts w:ascii="Helvetica" w:hAnsi="Helvetica" w:cs="Microsoft JhengHei"/>
          <w:lang w:val="zh-CN" w:eastAsia="zh-CN" w:bidi="zh-CN"/>
        </w:rPr>
        <w:t>检查</w:t>
      </w:r>
      <w:r w:rsidRPr="00D066C2">
        <w:rPr>
          <w:rFonts w:ascii="Helvetica" w:hAnsi="Helvetica" w:cs="Yu Gothic UI"/>
          <w:lang w:val="zh-CN" w:eastAsia="zh-CN" w:bidi="zh-CN"/>
        </w:rPr>
        <w:t>或</w:t>
      </w:r>
      <w:r w:rsidRPr="00D066C2">
        <w:rPr>
          <w:rFonts w:ascii="Helvetica" w:hAnsi="Helvetica" w:cs="Microsoft JhengHei"/>
          <w:lang w:val="zh-CN" w:eastAsia="zh-CN" w:bidi="zh-CN"/>
        </w:rPr>
        <w:t>审</w:t>
      </w:r>
      <w:r w:rsidRPr="00D066C2">
        <w:rPr>
          <w:rFonts w:ascii="Helvetica" w:hAnsi="Helvetica" w:cs="Yu Gothic UI"/>
          <w:lang w:val="zh-CN" w:eastAsia="zh-CN" w:bidi="zh-CN"/>
        </w:rPr>
        <w:t>核次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商或代理的</w:t>
      </w:r>
      <w:r w:rsidRPr="00D066C2">
        <w:rPr>
          <w:rFonts w:ascii="Helvetica" w:hAnsi="Helvetica" w:cs="Microsoft JhengHei"/>
          <w:lang w:val="zh-CN" w:eastAsia="zh-CN" w:bidi="zh-CN"/>
        </w:rPr>
        <w:t>账</w:t>
      </w:r>
      <w:r w:rsidRPr="00D066C2">
        <w:rPr>
          <w:rFonts w:ascii="Helvetica" w:hAnsi="Helvetica" w:cs="Yu Gothic UI"/>
          <w:lang w:val="zh-CN" w:eastAsia="zh-CN" w:bidi="zh-CN"/>
        </w:rPr>
        <w:t>簿与</w:t>
      </w:r>
      <w:r w:rsidRPr="00D066C2">
        <w:rPr>
          <w:rFonts w:ascii="Helvetica" w:hAnsi="Helvetica" w:cs="Microsoft JhengHei"/>
          <w:lang w:val="zh-CN" w:eastAsia="zh-CN" w:bidi="zh-CN"/>
        </w:rPr>
        <w:t>记录</w:t>
      </w:r>
      <w:r w:rsidRPr="00D066C2">
        <w:rPr>
          <w:rFonts w:ascii="Helvetica" w:hAnsi="Helvetica" w:cs="Yu Gothic UI"/>
          <w:lang w:val="zh-CN" w:eastAsia="zh-CN" w:bidi="zh-CN"/>
        </w:rPr>
        <w:t>以</w:t>
      </w:r>
      <w:r w:rsidRPr="00D066C2">
        <w:rPr>
          <w:rFonts w:ascii="Helvetica" w:hAnsi="Helvetica" w:cs="Microsoft JhengHei"/>
          <w:lang w:val="zh-CN" w:eastAsia="zh-CN" w:bidi="zh-CN"/>
        </w:rPr>
        <w:t>评</w:t>
      </w:r>
      <w:r w:rsidRPr="00D066C2">
        <w:rPr>
          <w:rFonts w:ascii="Helvetica" w:hAnsi="Helvetica" w:cs="Yu Gothic UI"/>
          <w:lang w:val="zh-CN" w:eastAsia="zh-CN" w:bidi="zh-CN"/>
        </w:rPr>
        <w:t>估合同的遵守情况的</w:t>
      </w:r>
      <w:r w:rsidRPr="00D066C2">
        <w:rPr>
          <w:rFonts w:ascii="Helvetica" w:hAnsi="Helvetica" w:cs="Microsoft JhengHei"/>
          <w:lang w:val="zh-CN" w:eastAsia="zh-CN" w:bidi="zh-CN"/>
        </w:rPr>
        <w:t>规</w:t>
      </w:r>
      <w:r w:rsidRPr="00D066C2">
        <w:rPr>
          <w:rFonts w:ascii="Helvetica" w:hAnsi="Helvetica" w:cs="Yu Gothic UI"/>
          <w:lang w:val="zh-CN" w:eastAsia="zh-CN" w:bidi="zh-CN"/>
        </w:rPr>
        <w:t>定。</w:t>
      </w:r>
    </w:p>
    <w:p w14:paraId="5492E07C" w14:textId="77777777" w:rsidR="00D066C2" w:rsidRPr="00D066C2" w:rsidRDefault="00D066C2" w:rsidP="00D066C2">
      <w:pPr>
        <w:numPr>
          <w:ilvl w:val="0"/>
          <w:numId w:val="13"/>
        </w:numPr>
        <w:spacing w:after="0" w:line="240" w:lineRule="auto"/>
        <w:textAlignment w:val="baseline"/>
        <w:rPr>
          <w:rFonts w:ascii="Helvetica" w:hAnsi="Helvetica" w:cs="Helvetica"/>
          <w:lang w:val="zh-CN" w:eastAsia="zh-CN" w:bidi="zh-CN"/>
        </w:rPr>
      </w:pPr>
      <w:r w:rsidRPr="00D066C2">
        <w:rPr>
          <w:rFonts w:ascii="Helvetica" w:hAnsi="Helvetica"/>
          <w:lang w:val="zh-CN" w:eastAsia="zh-CN" w:bidi="zh-CN"/>
        </w:rPr>
        <w:t>一</w:t>
      </w:r>
      <w:r w:rsidRPr="00D066C2">
        <w:rPr>
          <w:rFonts w:ascii="Helvetica" w:hAnsi="Helvetica" w:cs="Microsoft JhengHei"/>
          <w:lang w:val="zh-CN" w:eastAsia="zh-CN" w:bidi="zh-CN"/>
        </w:rPr>
        <w:t>项</w:t>
      </w:r>
      <w:r w:rsidRPr="00D066C2">
        <w:rPr>
          <w:rFonts w:ascii="Helvetica" w:hAnsi="Helvetica" w:cs="Yu Gothic UI"/>
          <w:lang w:val="zh-CN" w:eastAsia="zh-CN" w:bidi="zh-CN"/>
        </w:rPr>
        <w:t>要求次</w:t>
      </w:r>
      <w:r w:rsidRPr="00D066C2">
        <w:rPr>
          <w:rFonts w:ascii="Helvetica" w:hAnsi="Helvetica" w:cs="Microsoft JhengHei"/>
          <w:lang w:val="zh-CN" w:eastAsia="zh-CN" w:bidi="zh-CN"/>
        </w:rPr>
        <w:t>级经销</w:t>
      </w:r>
      <w:r w:rsidRPr="00D066C2">
        <w:rPr>
          <w:rFonts w:ascii="Helvetica" w:hAnsi="Helvetica" w:cs="Yu Gothic UI"/>
          <w:lang w:val="zh-CN" w:eastAsia="zh-CN" w:bidi="zh-CN"/>
        </w:rPr>
        <w:t>商</w:t>
      </w:r>
      <w:r w:rsidRPr="00D066C2">
        <w:rPr>
          <w:rFonts w:ascii="Helvetica" w:hAnsi="Helvetica"/>
          <w:lang w:val="zh-CN" w:eastAsia="zh-CN" w:bidi="zh-CN"/>
        </w:rPr>
        <w:t>/</w:t>
      </w:r>
      <w:r w:rsidRPr="00D066C2">
        <w:rPr>
          <w:rFonts w:ascii="Helvetica" w:hAnsi="Helvetica"/>
          <w:lang w:val="zh-CN" w:eastAsia="zh-CN" w:bidi="zh-CN"/>
        </w:rPr>
        <w:t>代理向将</w:t>
      </w:r>
      <w:r w:rsidRPr="00D066C2">
        <w:rPr>
          <w:rFonts w:ascii="Helvetica" w:hAnsi="Helvetica" w:cs="Microsoft JhengHei"/>
          <w:lang w:val="zh-CN" w:eastAsia="zh-CN" w:bidi="zh-CN"/>
        </w:rPr>
        <w:t>为</w:t>
      </w:r>
      <w:r w:rsidRPr="00D066C2">
        <w:rPr>
          <w:rFonts w:ascii="Helvetica" w:hAnsi="Helvetica" w:cs="Yu Gothic UI"/>
          <w:lang w:val="zh-CN" w:eastAsia="zh-CN" w:bidi="zh-CN"/>
        </w:rPr>
        <w:t>我</w:t>
      </w:r>
      <w:r w:rsidRPr="00D066C2">
        <w:rPr>
          <w:rFonts w:ascii="Helvetica" w:hAnsi="Helvetica" w:cs="Microsoft JhengHei"/>
          <w:lang w:val="zh-CN" w:eastAsia="zh-CN" w:bidi="zh-CN"/>
        </w:rPr>
        <w:t>们</w:t>
      </w:r>
      <w:r w:rsidRPr="00D066C2">
        <w:rPr>
          <w:rFonts w:ascii="Helvetica" w:hAnsi="Helvetica" w:cs="Yu Gothic UI"/>
          <w:lang w:val="zh-CN" w:eastAsia="zh-CN" w:bidi="zh-CN"/>
        </w:rPr>
        <w:t>或我</w:t>
      </w:r>
      <w:r w:rsidRPr="00D066C2">
        <w:rPr>
          <w:rFonts w:ascii="Helvetica" w:hAnsi="Helvetica" w:cs="Microsoft JhengHei"/>
          <w:lang w:val="zh-CN" w:eastAsia="zh-CN" w:bidi="zh-CN"/>
        </w:rPr>
        <w:t>们</w:t>
      </w:r>
      <w:r w:rsidRPr="00D066C2">
        <w:rPr>
          <w:rFonts w:ascii="Helvetica" w:hAnsi="Helvetica" w:cs="Yu Gothic UI"/>
          <w:lang w:val="zh-CN" w:eastAsia="zh-CN" w:bidi="zh-CN"/>
        </w:rPr>
        <w:t>的制造商提供服</w:t>
      </w:r>
      <w:r w:rsidRPr="00D066C2">
        <w:rPr>
          <w:rFonts w:ascii="Helvetica" w:hAnsi="Helvetica" w:cs="Microsoft JhengHei"/>
          <w:lang w:val="zh-CN" w:eastAsia="zh-CN" w:bidi="zh-CN"/>
        </w:rPr>
        <w:t>务</w:t>
      </w:r>
      <w:r w:rsidRPr="00D066C2">
        <w:rPr>
          <w:rFonts w:ascii="Helvetica" w:hAnsi="Helvetica" w:cs="Yu Gothic UI"/>
          <w:lang w:val="zh-CN" w:eastAsia="zh-CN" w:bidi="zh-CN"/>
        </w:rPr>
        <w:t>之所有</w:t>
      </w:r>
      <w:r w:rsidRPr="00D066C2">
        <w:rPr>
          <w:rFonts w:ascii="Helvetica" w:hAnsi="Helvetica" w:cs="Microsoft JhengHei"/>
          <w:lang w:val="zh-CN" w:eastAsia="zh-CN" w:bidi="zh-CN"/>
        </w:rPr>
        <w:t>员</w:t>
      </w:r>
      <w:r w:rsidRPr="00D066C2">
        <w:rPr>
          <w:rFonts w:ascii="Helvetica" w:hAnsi="Helvetica" w:cs="Yu Gothic UI"/>
          <w:lang w:val="zh-CN" w:eastAsia="zh-CN" w:bidi="zh-CN"/>
        </w:rPr>
        <w:t>工提供反</w:t>
      </w:r>
      <w:r w:rsidRPr="00D066C2">
        <w:rPr>
          <w:rFonts w:ascii="Helvetica" w:hAnsi="Helvetica" w:cs="Microsoft JhengHei"/>
          <w:lang w:val="zh-CN" w:eastAsia="zh-CN" w:bidi="zh-CN"/>
        </w:rPr>
        <w:t>贿赂</w:t>
      </w:r>
      <w:r w:rsidRPr="00D066C2">
        <w:rPr>
          <w:rFonts w:ascii="Helvetica" w:hAnsi="Helvetica" w:cs="Yu Gothic UI"/>
          <w:lang w:val="zh-CN" w:eastAsia="zh-CN" w:bidi="zh-CN"/>
        </w:rPr>
        <w:t>反腐</w:t>
      </w:r>
      <w:r w:rsidRPr="00D066C2">
        <w:rPr>
          <w:rFonts w:ascii="Helvetica" w:hAnsi="Helvetica" w:cs="Microsoft JhengHei"/>
          <w:lang w:val="zh-CN" w:eastAsia="zh-CN" w:bidi="zh-CN"/>
        </w:rPr>
        <w:t>败</w:t>
      </w:r>
      <w:r w:rsidRPr="00D066C2">
        <w:rPr>
          <w:rFonts w:ascii="Helvetica" w:hAnsi="Helvetica" w:cs="Yu Gothic UI"/>
          <w:lang w:val="zh-CN" w:eastAsia="zh-CN" w:bidi="zh-CN"/>
        </w:rPr>
        <w:t>培</w:t>
      </w:r>
      <w:r w:rsidRPr="00D066C2">
        <w:rPr>
          <w:rFonts w:ascii="Helvetica" w:hAnsi="Helvetica" w:cs="Microsoft JhengHei"/>
          <w:lang w:val="zh-CN" w:eastAsia="zh-CN" w:bidi="zh-CN"/>
        </w:rPr>
        <w:t>训</w:t>
      </w:r>
      <w:r w:rsidRPr="00D066C2">
        <w:rPr>
          <w:rFonts w:ascii="Helvetica" w:hAnsi="Helvetica" w:cs="Yu Gothic UI"/>
          <w:lang w:val="zh-CN" w:eastAsia="zh-CN" w:bidi="zh-CN"/>
        </w:rPr>
        <w:t>的</w:t>
      </w:r>
      <w:r w:rsidRPr="00D066C2">
        <w:rPr>
          <w:rFonts w:ascii="Helvetica" w:hAnsi="Helvetica" w:cs="Microsoft JhengHei"/>
          <w:lang w:val="zh-CN" w:eastAsia="zh-CN" w:bidi="zh-CN"/>
        </w:rPr>
        <w:t>规</w:t>
      </w:r>
      <w:r w:rsidRPr="00D066C2">
        <w:rPr>
          <w:rFonts w:ascii="Helvetica" w:hAnsi="Helvetica" w:cs="Yu Gothic UI"/>
          <w:lang w:val="zh-CN" w:eastAsia="zh-CN" w:bidi="zh-CN"/>
        </w:rPr>
        <w:t>定。</w:t>
      </w:r>
    </w:p>
    <w:p w14:paraId="21BAE092" w14:textId="77777777" w:rsidR="00D066C2" w:rsidRPr="00D066C2" w:rsidRDefault="00D066C2" w:rsidP="00D066C2">
      <w:pPr>
        <w:spacing w:after="0" w:line="240" w:lineRule="auto"/>
        <w:rPr>
          <w:rFonts w:ascii="Helvetica" w:hAnsi="Helvetica" w:cs="Helvetica"/>
          <w:sz w:val="24"/>
          <w:szCs w:val="24"/>
          <w:lang w:val="zh-CN" w:eastAsia="zh-CN" w:bidi="zh-CN"/>
        </w:rPr>
      </w:pPr>
    </w:p>
    <w:p w14:paraId="19460D9E" w14:textId="77777777" w:rsidR="00D066C2" w:rsidRPr="00D066C2" w:rsidRDefault="00D066C2" w:rsidP="00D066C2">
      <w:pPr>
        <w:spacing w:after="0" w:line="240" w:lineRule="auto"/>
        <w:rPr>
          <w:rFonts w:ascii="Helvetica" w:hAnsi="Helvetica" w:cs="Helvetica"/>
          <w:b/>
          <w:iCs/>
          <w:sz w:val="28"/>
          <w:szCs w:val="28"/>
          <w:lang w:val="zh-CN" w:eastAsia="zh-CN" w:bidi="zh-CN"/>
        </w:rPr>
      </w:pPr>
      <w:r w:rsidRPr="003B3EEF">
        <w:rPr>
          <w:rFonts w:ascii="Helvetica" w:hAnsi="Helvetica" w:cs="Microsoft JhengHei"/>
          <w:i/>
          <w:lang w:val="zh-CN" w:eastAsia="zh-CN" w:bidi="zh-CN"/>
        </w:rPr>
        <w:t>请注意：与任何第三方制定任何契约安排之前，请先咨询您的法律顾问</w:t>
      </w:r>
      <w:r w:rsidRPr="00D066C2">
        <w:rPr>
          <w:rFonts w:ascii="Helvetica" w:hAnsi="Helvetica" w:cs="MS Gothic"/>
          <w:iCs/>
          <w:lang w:val="zh-CN" w:eastAsia="zh-CN" w:bidi="zh-CN"/>
        </w:rPr>
        <w:t>。</w:t>
      </w:r>
    </w:p>
    <w:sectPr w:rsidR="00D066C2" w:rsidRPr="00D066C2" w:rsidSect="00B56E41">
      <w:headerReference w:type="default" r:id="rId19"/>
      <w:footerReference w:type="even" r:id="rId20"/>
      <w:pgSz w:w="12240" w:h="15840"/>
      <w:pgMar w:top="1440" w:right="1440" w:bottom="630" w:left="1440" w:header="54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8CBF" w14:textId="77777777" w:rsidR="00896BF6" w:rsidRDefault="00896BF6" w:rsidP="001B7D31">
      <w:pPr>
        <w:spacing w:after="0" w:line="240" w:lineRule="auto"/>
      </w:pPr>
      <w:r>
        <w:separator/>
      </w:r>
    </w:p>
  </w:endnote>
  <w:endnote w:type="continuationSeparator" w:id="0">
    <w:p w14:paraId="76A2AB6E" w14:textId="77777777" w:rsidR="00896BF6" w:rsidRDefault="00896BF6"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Ligh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modern"/>
    <w:notTrueType/>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3246" w14:textId="77777777" w:rsidR="00896BF6" w:rsidRDefault="00896BF6" w:rsidP="001B7D31">
      <w:pPr>
        <w:spacing w:after="0" w:line="240" w:lineRule="auto"/>
      </w:pPr>
      <w:r>
        <w:separator/>
      </w:r>
    </w:p>
  </w:footnote>
  <w:footnote w:type="continuationSeparator" w:id="0">
    <w:p w14:paraId="064E185D" w14:textId="77777777" w:rsidR="00896BF6" w:rsidRDefault="00896BF6"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D066C2" w:rsidRPr="00D066C2" w14:paraId="1FCFBE23" w14:textId="77777777" w:rsidTr="00B1201A">
      <w:trPr>
        <w:trHeight w:val="630"/>
      </w:trPr>
      <w:tc>
        <w:tcPr>
          <w:tcW w:w="9499" w:type="dxa"/>
        </w:tcPr>
        <w:p w14:paraId="6D1A2A25" w14:textId="77777777" w:rsidR="00D066C2" w:rsidRPr="00D066C2" w:rsidRDefault="00D066C2" w:rsidP="00D066C2">
          <w:pPr>
            <w:jc w:val="center"/>
            <w:rPr>
              <w:b/>
              <w:sz w:val="32"/>
              <w:szCs w:val="32"/>
            </w:rPr>
          </w:pPr>
          <w:r w:rsidRPr="00D066C2">
            <w:rPr>
              <w:b/>
              <w:noProof/>
              <w:sz w:val="32"/>
              <w:lang w:val="en-IN" w:eastAsia="en-IN"/>
            </w:rPr>
            <mc:AlternateContent>
              <mc:Choice Requires="wps">
                <w:drawing>
                  <wp:anchor distT="0" distB="0" distL="114300" distR="114300" simplePos="0" relativeHeight="251659264" behindDoc="0" locked="0" layoutInCell="1" allowOverlap="1" wp14:anchorId="36FB350F" wp14:editId="5E2F4E00">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4172D31F" w14:textId="77777777" w:rsidR="00D066C2" w:rsidRPr="00B6347F" w:rsidRDefault="00D066C2" w:rsidP="00D066C2">
                                <w:pPr>
                                  <w:rPr>
                                    <w:rFonts w:ascii="Helvetica" w:hAnsi="Helvetica"/>
                                    <w:b/>
                                    <w:bCs/>
                                    <w:color w:val="000000" w:themeColor="text1"/>
                                    <w:sz w:val="32"/>
                                    <w:szCs w:val="32"/>
                                  </w:rPr>
                                </w:pPr>
                                <w:r w:rsidRPr="00B6347F">
                                  <w:rPr>
                                    <w:rFonts w:ascii="Helvetica" w:hAnsi="Helvetica"/>
                                    <w:b/>
                                    <w:color w:val="000000" w:themeColor="text1"/>
                                    <w:sz w:val="32"/>
                                  </w:rPr>
                                  <w:t>[</w:t>
                                </w:r>
                                <w:r w:rsidRPr="00B6347F">
                                  <w:rPr>
                                    <w:rFonts w:ascii="Helvetica" w:hAnsi="Helvetica"/>
                                    <w:b/>
                                    <w:color w:val="000000" w:themeColor="text1"/>
                                    <w:sz w:val="32"/>
                                  </w:rPr>
                                  <w:t>插入公司名称</w:t>
                                </w:r>
                                <w:r w:rsidRPr="00B6347F">
                                  <w:rPr>
                                    <w:rFonts w:ascii="Helvetica" w:hAnsi="Helvetica"/>
                                    <w:b/>
                                    <w:color w:val="000000" w:themeColor="text1"/>
                                    <w:sz w:val="32"/>
                                  </w:rPr>
                                  <w:t>/</w:t>
                                </w:r>
                                <w:r w:rsidRPr="00B6347F">
                                  <w:rPr>
                                    <w:rFonts w:ascii="Helvetica" w:hAnsi="Helvetica"/>
                                    <w:b/>
                                    <w:color w:val="000000" w:themeColor="text1"/>
                                    <w:sz w:val="32"/>
                                  </w:rPr>
                                  <w:t>徽标</w:t>
                                </w:r>
                                <w:r w:rsidRPr="00B6347F">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B350F"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4172D31F" w14:textId="77777777" w:rsidR="00D066C2" w:rsidRPr="00B6347F" w:rsidRDefault="00D066C2" w:rsidP="00D066C2">
                          <w:pPr>
                            <w:rPr>
                              <w:rFonts w:ascii="Helvetica" w:hAnsi="Helvetica"/>
                              <w:b/>
                              <w:bCs/>
                              <w:color w:val="000000" w:themeColor="text1"/>
                              <w:sz w:val="32"/>
                              <w:szCs w:val="32"/>
                            </w:rPr>
                          </w:pPr>
                          <w:r w:rsidRPr="00B6347F">
                            <w:rPr>
                              <w:rFonts w:ascii="Helvetica" w:hAnsi="Helvetica"/>
                              <w:b/>
                              <w:color w:val="000000" w:themeColor="text1"/>
                              <w:sz w:val="32"/>
                            </w:rPr>
                            <w:t>[</w:t>
                          </w:r>
                          <w:r w:rsidRPr="00B6347F">
                            <w:rPr>
                              <w:rFonts w:ascii="Helvetica" w:hAnsi="Helvetica"/>
                              <w:b/>
                              <w:color w:val="000000" w:themeColor="text1"/>
                              <w:sz w:val="32"/>
                            </w:rPr>
                            <w:t>插入公司名称</w:t>
                          </w:r>
                          <w:r w:rsidRPr="00B6347F">
                            <w:rPr>
                              <w:rFonts w:ascii="Helvetica" w:hAnsi="Helvetica"/>
                              <w:b/>
                              <w:color w:val="000000" w:themeColor="text1"/>
                              <w:sz w:val="32"/>
                            </w:rPr>
                            <w:t>/</w:t>
                          </w:r>
                          <w:r w:rsidRPr="00B6347F">
                            <w:rPr>
                              <w:rFonts w:ascii="Helvetica" w:hAnsi="Helvetica"/>
                              <w:b/>
                              <w:color w:val="000000" w:themeColor="text1"/>
                              <w:sz w:val="32"/>
                            </w:rPr>
                            <w:t>徽标</w:t>
                          </w:r>
                          <w:r w:rsidRPr="00B6347F">
                            <w:rPr>
                              <w:rFonts w:ascii="Helvetica" w:hAnsi="Helvetica"/>
                              <w:b/>
                              <w:color w:val="000000" w:themeColor="text1"/>
                              <w:sz w:val="32"/>
                            </w:rPr>
                            <w:t>]</w:t>
                          </w:r>
                        </w:p>
                      </w:txbxContent>
                    </v:textbox>
                  </v:shape>
                </w:pict>
              </mc:Fallback>
            </mc:AlternateContent>
          </w:r>
        </w:p>
      </w:tc>
    </w:tr>
  </w:tbl>
  <w:p w14:paraId="7FBDFF61" w14:textId="77777777" w:rsidR="00D066C2" w:rsidRPr="00D066C2" w:rsidRDefault="00D066C2" w:rsidP="00D066C2">
    <w:pPr>
      <w:spacing w:after="0"/>
      <w:ind w:left="-720" w:right="-630"/>
      <w:rPr>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791"/>
    <w:multiLevelType w:val="multilevel"/>
    <w:tmpl w:val="B53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AC499A"/>
    <w:multiLevelType w:val="multilevel"/>
    <w:tmpl w:val="C19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3F46"/>
    <w:multiLevelType w:val="multilevel"/>
    <w:tmpl w:val="682C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A5F4A"/>
    <w:multiLevelType w:val="hybridMultilevel"/>
    <w:tmpl w:val="DDE65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403B8"/>
    <w:multiLevelType w:val="multilevel"/>
    <w:tmpl w:val="991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
  </w:num>
  <w:num w:numId="4">
    <w:abstractNumId w:val="11"/>
  </w:num>
  <w:num w:numId="5">
    <w:abstractNumId w:val="6"/>
  </w:num>
  <w:num w:numId="6">
    <w:abstractNumId w:val="8"/>
  </w:num>
  <w:num w:numId="7">
    <w:abstractNumId w:val="12"/>
  </w:num>
  <w:num w:numId="8">
    <w:abstractNumId w:val="5"/>
  </w:num>
  <w:num w:numId="9">
    <w:abstractNumId w:val="7"/>
  </w:num>
  <w:num w:numId="10">
    <w:abstractNumId w:val="3"/>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550F3"/>
    <w:rsid w:val="00060FF3"/>
    <w:rsid w:val="00080295"/>
    <w:rsid w:val="0009384B"/>
    <w:rsid w:val="000A25B0"/>
    <w:rsid w:val="000A615D"/>
    <w:rsid w:val="000B1D70"/>
    <w:rsid w:val="000B2FEB"/>
    <w:rsid w:val="000B37A4"/>
    <w:rsid w:val="000B3AE0"/>
    <w:rsid w:val="000B6D0D"/>
    <w:rsid w:val="000D0CA9"/>
    <w:rsid w:val="000D0D74"/>
    <w:rsid w:val="000D1534"/>
    <w:rsid w:val="000F20E6"/>
    <w:rsid w:val="0012595E"/>
    <w:rsid w:val="00126F09"/>
    <w:rsid w:val="00187BC9"/>
    <w:rsid w:val="0019550D"/>
    <w:rsid w:val="00195875"/>
    <w:rsid w:val="001B7D31"/>
    <w:rsid w:val="001D537C"/>
    <w:rsid w:val="00201EF0"/>
    <w:rsid w:val="0025084E"/>
    <w:rsid w:val="002771E6"/>
    <w:rsid w:val="00292D55"/>
    <w:rsid w:val="002E3D4F"/>
    <w:rsid w:val="002E6991"/>
    <w:rsid w:val="002F151F"/>
    <w:rsid w:val="00317D1F"/>
    <w:rsid w:val="00324065"/>
    <w:rsid w:val="0039060C"/>
    <w:rsid w:val="003907D8"/>
    <w:rsid w:val="0039268E"/>
    <w:rsid w:val="00394FED"/>
    <w:rsid w:val="003B03E5"/>
    <w:rsid w:val="003B3619"/>
    <w:rsid w:val="003B3EEF"/>
    <w:rsid w:val="003F1F54"/>
    <w:rsid w:val="003F75A3"/>
    <w:rsid w:val="0045125A"/>
    <w:rsid w:val="00455C49"/>
    <w:rsid w:val="00460F81"/>
    <w:rsid w:val="004718E7"/>
    <w:rsid w:val="004B2F1A"/>
    <w:rsid w:val="004E008A"/>
    <w:rsid w:val="004E7058"/>
    <w:rsid w:val="005041A9"/>
    <w:rsid w:val="00534893"/>
    <w:rsid w:val="005416F3"/>
    <w:rsid w:val="005471AC"/>
    <w:rsid w:val="00555846"/>
    <w:rsid w:val="00555D2B"/>
    <w:rsid w:val="00563F67"/>
    <w:rsid w:val="0057138C"/>
    <w:rsid w:val="005762F6"/>
    <w:rsid w:val="005946CB"/>
    <w:rsid w:val="005962B7"/>
    <w:rsid w:val="005B4052"/>
    <w:rsid w:val="006041C4"/>
    <w:rsid w:val="006102CE"/>
    <w:rsid w:val="00625551"/>
    <w:rsid w:val="00632B3A"/>
    <w:rsid w:val="006439B4"/>
    <w:rsid w:val="00697144"/>
    <w:rsid w:val="006A2B2B"/>
    <w:rsid w:val="006A751F"/>
    <w:rsid w:val="006B6D74"/>
    <w:rsid w:val="006D0FE1"/>
    <w:rsid w:val="006E39E3"/>
    <w:rsid w:val="006E4D7A"/>
    <w:rsid w:val="006F694E"/>
    <w:rsid w:val="0071292E"/>
    <w:rsid w:val="007428C2"/>
    <w:rsid w:val="00742FC0"/>
    <w:rsid w:val="00743BFF"/>
    <w:rsid w:val="0076122F"/>
    <w:rsid w:val="00780612"/>
    <w:rsid w:val="007B7B11"/>
    <w:rsid w:val="007D754D"/>
    <w:rsid w:val="007F1EFB"/>
    <w:rsid w:val="00814E11"/>
    <w:rsid w:val="0081549A"/>
    <w:rsid w:val="00826A4D"/>
    <w:rsid w:val="00845A16"/>
    <w:rsid w:val="00871E6D"/>
    <w:rsid w:val="008847CC"/>
    <w:rsid w:val="00896BF6"/>
    <w:rsid w:val="008B3D3D"/>
    <w:rsid w:val="008D40D4"/>
    <w:rsid w:val="009252CD"/>
    <w:rsid w:val="00927EDF"/>
    <w:rsid w:val="00943278"/>
    <w:rsid w:val="009649C0"/>
    <w:rsid w:val="00974F9B"/>
    <w:rsid w:val="009B5855"/>
    <w:rsid w:val="009F4A3C"/>
    <w:rsid w:val="00A20FB2"/>
    <w:rsid w:val="00A25555"/>
    <w:rsid w:val="00A46DBD"/>
    <w:rsid w:val="00A85E8E"/>
    <w:rsid w:val="00AA109C"/>
    <w:rsid w:val="00AB0023"/>
    <w:rsid w:val="00AD033F"/>
    <w:rsid w:val="00AD07FA"/>
    <w:rsid w:val="00AE3148"/>
    <w:rsid w:val="00AE38BE"/>
    <w:rsid w:val="00AE7679"/>
    <w:rsid w:val="00B015BD"/>
    <w:rsid w:val="00B22CD8"/>
    <w:rsid w:val="00B23833"/>
    <w:rsid w:val="00B33BAC"/>
    <w:rsid w:val="00B45BD2"/>
    <w:rsid w:val="00B56E41"/>
    <w:rsid w:val="00B624D3"/>
    <w:rsid w:val="00B6347F"/>
    <w:rsid w:val="00B72021"/>
    <w:rsid w:val="00B82C5F"/>
    <w:rsid w:val="00B82EF6"/>
    <w:rsid w:val="00BB188C"/>
    <w:rsid w:val="00BC3646"/>
    <w:rsid w:val="00BD12E0"/>
    <w:rsid w:val="00C23E01"/>
    <w:rsid w:val="00C51D72"/>
    <w:rsid w:val="00C63D32"/>
    <w:rsid w:val="00C66796"/>
    <w:rsid w:val="00C667BD"/>
    <w:rsid w:val="00C82190"/>
    <w:rsid w:val="00CB05C7"/>
    <w:rsid w:val="00CC7784"/>
    <w:rsid w:val="00CD74AE"/>
    <w:rsid w:val="00CE1D9E"/>
    <w:rsid w:val="00CE4193"/>
    <w:rsid w:val="00D00A2C"/>
    <w:rsid w:val="00D01BDB"/>
    <w:rsid w:val="00D02558"/>
    <w:rsid w:val="00D066C2"/>
    <w:rsid w:val="00D236EF"/>
    <w:rsid w:val="00D33F96"/>
    <w:rsid w:val="00D52784"/>
    <w:rsid w:val="00D54094"/>
    <w:rsid w:val="00D63F9B"/>
    <w:rsid w:val="00D6680E"/>
    <w:rsid w:val="00D754BA"/>
    <w:rsid w:val="00D75FAB"/>
    <w:rsid w:val="00D76214"/>
    <w:rsid w:val="00DC6511"/>
    <w:rsid w:val="00DE178F"/>
    <w:rsid w:val="00DE2615"/>
    <w:rsid w:val="00E02BCE"/>
    <w:rsid w:val="00E44CC3"/>
    <w:rsid w:val="00E64F3F"/>
    <w:rsid w:val="00E71F55"/>
    <w:rsid w:val="00EA03F4"/>
    <w:rsid w:val="00EC3580"/>
    <w:rsid w:val="00EC42C5"/>
    <w:rsid w:val="00F0239A"/>
    <w:rsid w:val="00F268FE"/>
    <w:rsid w:val="00F45A87"/>
    <w:rsid w:val="00F46D41"/>
    <w:rsid w:val="00F52BB8"/>
    <w:rsid w:val="00F5311A"/>
    <w:rsid w:val="00F5503E"/>
    <w:rsid w:val="00F67FE2"/>
    <w:rsid w:val="00F768DD"/>
    <w:rsid w:val="00F879A8"/>
    <w:rsid w:val="00F9350A"/>
    <w:rsid w:val="00F97311"/>
    <w:rsid w:val="00FD2E2B"/>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table" w:customStyle="1" w:styleId="TableGrid1">
    <w:name w:val="Table Grid1"/>
    <w:basedOn w:val="TableNormal"/>
    <w:next w:val="TableGrid"/>
    <w:rsid w:val="00D066C2"/>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 w:id="1956520408">
      <w:bodyDiv w:val="1"/>
      <w:marLeft w:val="0"/>
      <w:marRight w:val="0"/>
      <w:marTop w:val="0"/>
      <w:marBottom w:val="0"/>
      <w:divBdr>
        <w:top w:val="none" w:sz="0" w:space="0" w:color="auto"/>
        <w:left w:val="none" w:sz="0" w:space="0" w:color="auto"/>
        <w:bottom w:val="none" w:sz="0" w:space="0" w:color="auto"/>
        <w:right w:val="none" w:sz="0" w:space="0" w:color="auto"/>
      </w:divBdr>
    </w:div>
    <w:div w:id="20921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32563870-70D6-44DD-9615-62A074C2C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67F43-9E32-4CF0-B97C-D144DAE2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Lionbridge</cp:lastModifiedBy>
  <cp:revision>12</cp:revision>
  <dcterms:created xsi:type="dcterms:W3CDTF">2020-12-09T10:48:00Z</dcterms:created>
  <dcterms:modified xsi:type="dcterms:W3CDTF">2020-12-15T01:38:00Z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