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24BA88DE" w14:textId="77777777" w:rsidR="00CB7C60" w:rsidRPr="00CB7C60" w:rsidRDefault="00CB7C60" w:rsidP="00CB7C60">
          <w:pPr>
            <w:rPr>
              <w:rFonts w:ascii="Helvetica" w:hAnsi="Helvetica"/>
              <w:lang w:val="zh-CN" w:eastAsia="zh-CN" w:bidi="zh-CN"/>
            </w:rPr>
          </w:pPr>
          <w:r w:rsidRPr="00CB7C60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561514F2" wp14:editId="0048F204">
                <wp:simplePos x="0" y="0"/>
                <wp:positionH relativeFrom="leftMargin">
                  <wp:posOffset>264144</wp:posOffset>
                </wp:positionH>
                <wp:positionV relativeFrom="paragraph">
                  <wp:posOffset>-672860</wp:posOffset>
                </wp:positionV>
                <wp:extent cx="556137" cy="960374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137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7C60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582CFFF5" wp14:editId="51643EC9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C97B44" wp14:editId="058A95C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F4BFA9" w14:textId="77777777" w:rsidR="00CB7C60" w:rsidRPr="0083282A" w:rsidRDefault="00CB7C60" w:rsidP="00CB7C60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83282A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78699F11" w14:textId="77777777" w:rsidR="00CB7C60" w:rsidRPr="0083282A" w:rsidRDefault="00CB7C60" w:rsidP="00CB7C60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83282A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C97B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70F4BFA9" w14:textId="77777777" w:rsidR="00CB7C60" w:rsidRPr="0083282A" w:rsidRDefault="00CB7C60" w:rsidP="00CB7C60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83282A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78699F11" w14:textId="77777777" w:rsidR="00CB7C60" w:rsidRPr="0083282A" w:rsidRDefault="00CB7C60" w:rsidP="00CB7C60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83282A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21678B" w14:textId="717DB14C" w:rsidR="00CB7C60" w:rsidRPr="00CB7C60" w:rsidRDefault="008770E0" w:rsidP="00CB7C60">
          <w:pPr>
            <w:rPr>
              <w:rFonts w:ascii="Helvetica" w:hAnsi="Helvetica"/>
              <w:lang w:val="zh-CN" w:eastAsia="zh-CN" w:bidi="zh-CN"/>
            </w:rPr>
          </w:pPr>
          <w:r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0A1B8DC" wp14:editId="115ADAD3">
                    <wp:simplePos x="0" y="0"/>
                    <wp:positionH relativeFrom="column">
                      <wp:posOffset>898497</wp:posOffset>
                    </wp:positionH>
                    <wp:positionV relativeFrom="paragraph">
                      <wp:posOffset>2826054</wp:posOffset>
                    </wp:positionV>
                    <wp:extent cx="5828306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28306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845F1" w14:textId="77777777" w:rsidR="00CB7C60" w:rsidRPr="0083282A" w:rsidRDefault="00CB7C60" w:rsidP="00CB7C6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83282A">
                                  <w:rPr>
                                    <w:rFonts w:asciiTheme="minorHAnsi" w:hAnsiTheme="minorHAnsi" w:cstheme="minorHAnsi"/>
                                    <w:b/>
                                    <w:color w:val="34495E"/>
                                    <w:sz w:val="32"/>
                                  </w:rPr>
                                  <w:t>说明</w:t>
                                </w:r>
                                <w:proofErr w:type="spellEnd"/>
                              </w:p>
                              <w:p w14:paraId="636FDE47" w14:textId="77777777" w:rsidR="00CB7C60" w:rsidRPr="0083282A" w:rsidRDefault="00CB7C60" w:rsidP="00CB7C60">
                                <w:pPr>
                                  <w:pStyle w:val="NoSpacing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</w:pPr>
                                <w:r w:rsidRPr="0083282A">
                                  <w:rPr>
                                    <w:rFonts w:asciiTheme="minorHAnsi" w:hAnsiTheme="minorHAnsi" w:cstheme="minorHAnsi"/>
                                  </w:rPr>
                                  <w:t>经销商</w:t>
                                </w:r>
                                <w:r w:rsidRPr="0083282A">
                                  <w:rPr>
                                    <w:rFonts w:asciiTheme="minorHAnsi" w:hAnsiTheme="minorHAnsi" w:cstheme="minorHAnsi"/>
                                  </w:rPr>
                                  <w:t>/</w:t>
                                </w:r>
                                <w:r w:rsidRPr="0083282A">
                                  <w:rPr>
                                    <w:rFonts w:asciiTheme="minorHAnsi" w:hAnsiTheme="minorHAnsi" w:cstheme="minorHAnsi"/>
                                  </w:rPr>
                                  <w:t>代理必须维护能够准确、公正地反映其业务交易的账簿与记录。《账簿与记录指南》概述了确保为商</w:t>
                                </w:r>
                                <w:bookmarkStart w:id="0" w:name="_GoBack"/>
                                <w:bookmarkEnd w:id="0"/>
                                <w:r w:rsidRPr="0083282A">
                                  <w:rPr>
                                    <w:rFonts w:asciiTheme="minorHAnsi" w:hAnsiTheme="minorHAnsi" w:cstheme="minorHAnsi"/>
                                  </w:rPr>
                                  <w:t>业交易保留适当支持性文件的首选实践，此类商业交易包括那些被认为具有高风险的交易（例如，涉及政府官员、医疗保健专业人员等）。</w:t>
                                </w:r>
                              </w:p>
                              <w:p w14:paraId="55AF3EAE" w14:textId="77777777" w:rsidR="00CB7C60" w:rsidRPr="0083282A" w:rsidRDefault="00CB7C60" w:rsidP="00CB7C60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3F0480D6" w14:textId="77777777" w:rsidR="00CB7C60" w:rsidRPr="0083282A" w:rsidRDefault="00CB7C60" w:rsidP="00CB7C6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ACF739A" w14:textId="77777777" w:rsidR="00CB7C60" w:rsidRPr="0083282A" w:rsidRDefault="00CB7C60" w:rsidP="00CB7C6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A1B8DC" id="Text Box 16" o:spid="_x0000_s1027" type="#_x0000_t202" style="position:absolute;margin-left:70.75pt;margin-top:222.5pt;width:458.9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" filled="f" stroked="f">
                    <v:textbox>
                      <w:txbxContent>
                        <w:p w14:paraId="070845F1" w14:textId="77777777" w:rsidR="00CB7C60" w:rsidRPr="0083282A" w:rsidRDefault="00CB7C60" w:rsidP="00CB7C6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3282A">
                            <w:rPr>
                              <w:rFonts w:asciiTheme="minorHAnsi" w:hAnsiTheme="minorHAnsi" w:cstheme="minorHAnsi"/>
                              <w:b/>
                              <w:color w:val="34495E"/>
                              <w:sz w:val="32"/>
                            </w:rPr>
                            <w:t>说明</w:t>
                          </w:r>
                          <w:proofErr w:type="spellEnd"/>
                        </w:p>
                        <w:p w14:paraId="636FDE47" w14:textId="77777777" w:rsidR="00CB7C60" w:rsidRPr="0083282A" w:rsidRDefault="00CB7C60" w:rsidP="00CB7C60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83282A">
                            <w:rPr>
                              <w:rFonts w:asciiTheme="minorHAnsi" w:hAnsiTheme="minorHAnsi" w:cstheme="minorHAnsi"/>
                            </w:rPr>
                            <w:t>经销商</w:t>
                          </w:r>
                          <w:r w:rsidRPr="0083282A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r w:rsidRPr="0083282A">
                            <w:rPr>
                              <w:rFonts w:asciiTheme="minorHAnsi" w:hAnsiTheme="minorHAnsi" w:cstheme="minorHAnsi"/>
                            </w:rPr>
                            <w:t>代理必须维护能够准确、公正地反映其业务交易的账簿与记录。《账簿与记录指南》概述了确保为商</w:t>
                          </w:r>
                          <w:bookmarkStart w:id="1" w:name="_GoBack"/>
                          <w:bookmarkEnd w:id="1"/>
                          <w:r w:rsidRPr="0083282A">
                            <w:rPr>
                              <w:rFonts w:asciiTheme="minorHAnsi" w:hAnsiTheme="minorHAnsi" w:cstheme="minorHAnsi"/>
                            </w:rPr>
                            <w:t>业交易保留适当支持性文件的首选实践，此类商业交易包括那些被认为具有高风险的交易（例如，涉及政府官员、医疗保健专业人员等）。</w:t>
                          </w:r>
                        </w:p>
                        <w:p w14:paraId="55AF3EAE" w14:textId="77777777" w:rsidR="00CB7C60" w:rsidRPr="0083282A" w:rsidRDefault="00CB7C60" w:rsidP="00CB7C60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F0480D6" w14:textId="77777777" w:rsidR="00CB7C60" w:rsidRPr="0083282A" w:rsidRDefault="00CB7C60" w:rsidP="00CB7C6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2ACF739A" w14:textId="77777777" w:rsidR="00CB7C60" w:rsidRPr="0083282A" w:rsidRDefault="00CB7C60" w:rsidP="00CB7C6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3282A"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82811A" wp14:editId="74F799C6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2007234</wp:posOffset>
                    </wp:positionV>
                    <wp:extent cx="6057900" cy="518615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1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25D006" w14:textId="77777777" w:rsidR="00CB7C60" w:rsidRPr="0083282A" w:rsidRDefault="00CB7C60" w:rsidP="00CB7C60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83282A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账簿与记录指南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82811A" id="Text Box 12" o:spid="_x0000_s1028" type="#_x0000_t202" style="position:absolute;margin-left:13.45pt;margin-top:158.05pt;width:477pt;height:4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" filled="f" stroked="f">
                    <v:textbox>
                      <w:txbxContent>
                        <w:p w14:paraId="7E25D006" w14:textId="77777777" w:rsidR="00CB7C60" w:rsidRPr="0083282A" w:rsidRDefault="00CB7C60" w:rsidP="00CB7C60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83282A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账簿与记录指南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CB7C60" w:rsidRPr="00CB7C60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4384" behindDoc="0" locked="0" layoutInCell="1" allowOverlap="1" wp14:anchorId="1F370299" wp14:editId="1C6B6B2B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CB7C60"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FFB2450" wp14:editId="40AD0D25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296F6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59B64829" w14:textId="77777777" w:rsidR="00CB7C60" w:rsidRPr="0083282A" w:rsidRDefault="00CB7C60" w:rsidP="00CB7C6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账簿与记录要求培训</w:t>
                                  </w:r>
                                  <w:proofErr w:type="spellEnd"/>
                                </w:p>
                                <w:p w14:paraId="40FB4335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24E1AD4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FB2450" id="Group 10" o:spid="_x0000_s1029" style="position:absolute;margin-left:12pt;margin-top:565.35pt;width:499.75pt;height:65.25pt;z-index:251666432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1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739296F6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59B64829" w14:textId="77777777" w:rsidR="00CB7C60" w:rsidRPr="0083282A" w:rsidRDefault="00CB7C60" w:rsidP="00CB7C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账簿与记录要求培训</w:t>
                            </w:r>
                            <w:proofErr w:type="spellEnd"/>
                          </w:p>
                          <w:p w14:paraId="40FB4335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024E1AD4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B7C60"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49DE167D" wp14:editId="68118F47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4573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5"/>
                              <a:chOff x="0" y="0"/>
                              <a:chExt cx="6337300" cy="14573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67F0F0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7392EA53" w14:textId="77777777" w:rsidR="00CB7C60" w:rsidRPr="0083282A" w:rsidRDefault="00CB7C60" w:rsidP="00CB7C6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向负责高风险交易的员工或第三方会计师事务所提供《账簿与记录指南</w:t>
                                  </w:r>
                                  <w:proofErr w:type="spellEnd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》。</w:t>
                                  </w:r>
                                </w:p>
                                <w:p w14:paraId="66345964" w14:textId="77777777" w:rsidR="00CB7C60" w:rsidRPr="0083282A" w:rsidRDefault="00CB7C60" w:rsidP="00CB7C60">
                                  <w:pPr>
                                    <w:pStyle w:val="ListParagraph"/>
                                    <w:ind w:left="36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01564DF0" w14:textId="77777777" w:rsidR="00CB7C60" w:rsidRPr="0083282A" w:rsidRDefault="00CB7C60" w:rsidP="00CB7C6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确保相关员工了解《账簿与记录指南</w:t>
                                  </w:r>
                                  <w:proofErr w:type="spellEnd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》，</w:t>
                                  </w: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并且该指南与贵公司政策一致</w:t>
                                  </w:r>
                                  <w:proofErr w:type="spellEnd"/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DE167D" id="Group 8" o:spid="_x0000_s1032" style="position:absolute;margin-left:12.75pt;margin-top:440.85pt;width:499pt;height:114.75pt;z-index:251665408;mso-height-relative:margin" coordsize="63373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">
                    <v:shape id="Picture 5" o:spid="_x0000_s1033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 id="Text Box 9" o:spid="_x0000_s1034" type="#_x0000_t202" style="position:absolute;left:7334;top:857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0967F0F0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7392EA53" w14:textId="77777777" w:rsidR="00CB7C60" w:rsidRPr="0083282A" w:rsidRDefault="00CB7C60" w:rsidP="00CB7C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向负责高风险交易的员工或第三方会计师事务所提供《账簿与记录指南</w:t>
                            </w:r>
                            <w:proofErr w:type="spellEnd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》。</w:t>
                            </w:r>
                          </w:p>
                          <w:p w14:paraId="66345964" w14:textId="77777777" w:rsidR="00CB7C60" w:rsidRPr="0083282A" w:rsidRDefault="00CB7C60" w:rsidP="00CB7C60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1564DF0" w14:textId="77777777" w:rsidR="00CB7C60" w:rsidRPr="0083282A" w:rsidRDefault="00CB7C60" w:rsidP="00CB7C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确保相关员工了解《账簿与记录指南</w:t>
                            </w:r>
                            <w:proofErr w:type="spellEnd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》，</w:t>
                            </w: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并且该指南与贵公司政策一致</w:t>
                            </w:r>
                            <w:proofErr w:type="spellEnd"/>
                            <w:r w:rsidRPr="008328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B7C60"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04B276C8" wp14:editId="1439AD72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F8A649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3282A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83282A">
                                    <w:rPr>
                                      <w:rFonts w:asciiTheme="minorHAnsi" w:hAnsiTheme="minorHAnsi" w:cstheme="minorHAnsi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6C101DE7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3282A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维护准确的账簿与记录将帮助您以合理的细节记录业务交易，并帮助维护适当的内部会计控制系统。准确的账簿与记录将有助于您的企业进行计划、预算、报告和分配资源。</w:t>
                                  </w:r>
                                </w:p>
                                <w:p w14:paraId="415814FD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6B2A014E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80ED8B" w14:textId="77777777" w:rsidR="00CB7C60" w:rsidRPr="0083282A" w:rsidRDefault="00CB7C60" w:rsidP="00CB7C6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4B276C8" id="Group 7" o:spid="_x0000_s1035" style="position:absolute;margin-left:18pt;margin-top:336.6pt;width:493.75pt;height:94.5pt;z-index:251667456" coordsize="62706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66F8A649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282A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83282A">
                              <w:rPr>
                                <w:rFonts w:asciiTheme="minorHAnsi" w:hAnsiTheme="minorHAnsi" w:cstheme="minorHAnsi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6C101DE7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282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维护准确的账簿与记录将帮助您以合理的细节记录业务交易，并帮助维护适当的内部会计控制系统。准确的账簿与记录将有助于您的企业进行计划、预算、报告和分配资源。</w:t>
                            </w:r>
                          </w:p>
                          <w:p w14:paraId="415814FD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2A014E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580ED8B" w14:textId="77777777" w:rsidR="00CB7C60" w:rsidRPr="0083282A" w:rsidRDefault="00CB7C60" w:rsidP="00CB7C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7" o:title="" recolortarget="#be5108"/>
                    </v:shape>
                  </v:group>
                </w:pict>
              </mc:Fallback>
            </mc:AlternateContent>
          </w:r>
          <w:r w:rsidR="00CB7C60" w:rsidRPr="00CB7C60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6186D36" wp14:editId="2222A150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BAA70EA" w14:textId="77777777" w:rsidR="00CB7C60" w:rsidRPr="00E702A5" w:rsidRDefault="00CB7C60" w:rsidP="00CB7C60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E702A5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E702A5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186D36" id="Text Box 13" o:spid="_x0000_s1038" type="#_x0000_t202" style="position:absolute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0BAA70EA" w14:textId="77777777" w:rsidR="00CB7C60" w:rsidRPr="00E702A5" w:rsidRDefault="00CB7C60" w:rsidP="00CB7C60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E702A5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E702A5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B7C60" w:rsidRPr="00CB7C60">
            <w:rPr>
              <w:rFonts w:ascii="Helvetica" w:hAnsi="Helvetica"/>
              <w:lang w:val="zh-CN" w:eastAsia="zh-CN" w:bidi="zh-CN"/>
            </w:rPr>
            <w:br w:type="page"/>
          </w:r>
        </w:p>
      </w:sdtContent>
    </w:sdt>
    <w:p w14:paraId="538E107E" w14:textId="77777777" w:rsidR="00CB7C60" w:rsidRPr="00CB7C60" w:rsidRDefault="00CB7C60" w:rsidP="00CB7C60">
      <w:pPr>
        <w:keepNext/>
        <w:keepLines/>
        <w:spacing w:before="240" w:after="0"/>
        <w:jc w:val="center"/>
        <w:outlineLvl w:val="0"/>
        <w:rPr>
          <w:rFonts w:ascii="Helvetica" w:hAnsi="Helvetica" w:cs="Helvetica"/>
          <w:color w:val="2E74B5" w:themeColor="accent1" w:themeShade="BF"/>
          <w:sz w:val="28"/>
          <w:szCs w:val="28"/>
          <w:lang w:val="zh-CN" w:eastAsia="zh-CN" w:bidi="zh-CN"/>
        </w:rPr>
      </w:pPr>
      <w:r w:rsidRPr="00CB7C60">
        <w:rPr>
          <w:rFonts w:ascii="Helvetica" w:hAnsi="Helvetica" w:cs="SimSun"/>
          <w:b/>
          <w:color w:val="5C9FA1"/>
          <w:sz w:val="28"/>
          <w:szCs w:val="32"/>
          <w:lang w:val="zh-CN" w:eastAsia="zh-CN" w:bidi="zh-CN"/>
        </w:rPr>
        <w:lastRenderedPageBreak/>
        <w:t>账簿与记录指南</w:t>
      </w:r>
    </w:p>
    <w:p w14:paraId="0C1B992E" w14:textId="77777777" w:rsidR="00CB7C60" w:rsidRPr="00CB7C60" w:rsidRDefault="00CB7C60" w:rsidP="00CB7C60">
      <w:pPr>
        <w:keepNext/>
        <w:spacing w:before="120" w:after="24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必</w:t>
      </w:r>
      <w:r w:rsidRPr="00CB7C60">
        <w:rPr>
          <w:rFonts w:ascii="Helvetica" w:hAnsi="Helvetica" w:cs="Microsoft JhengHei"/>
          <w:lang w:val="zh-CN" w:eastAsia="zh-CN" w:bidi="zh-CN"/>
        </w:rPr>
        <w:t>须及时准确地记录交易，以便及时评估我们公司的财务状况。需要详细的记录和支持性文件以证明我们交易的商业目的，并确保我们的账簿与记录是透明和准确的。支持性文件包括但不限于以下各项：发票、收据、协议和审批表格。</w:t>
      </w:r>
    </w:p>
    <w:p w14:paraId="19D0204D" w14:textId="77777777" w:rsidR="00CB7C60" w:rsidRPr="00CB7C60" w:rsidRDefault="00CB7C60" w:rsidP="00CB7C60">
      <w:pPr>
        <w:keepNext/>
        <w:keepLines/>
        <w:numPr>
          <w:ilvl w:val="0"/>
          <w:numId w:val="4"/>
        </w:numPr>
        <w:spacing w:after="0" w:line="240" w:lineRule="auto"/>
        <w:outlineLvl w:val="0"/>
        <w:rPr>
          <w:rFonts w:ascii="Helvetica" w:hAnsi="Helvetica" w:cs="Helvetica"/>
          <w:b/>
          <w:color w:val="5C9FA1"/>
          <w:sz w:val="24"/>
          <w:szCs w:val="24"/>
          <w:lang w:val="zh-CN" w:eastAsia="zh-CN" w:bidi="zh-CN"/>
        </w:rPr>
      </w:pPr>
      <w:bookmarkStart w:id="2" w:name="_u0ti2dmlckds" w:colFirst="0" w:colLast="0"/>
      <w:bookmarkEnd w:id="2"/>
      <w:r w:rsidRPr="00CB7C60">
        <w:rPr>
          <w:rFonts w:ascii="Helvetica" w:hAnsi="Helvetica" w:cs="MS Gothic"/>
          <w:b/>
          <w:color w:val="5C9FA1"/>
          <w:sz w:val="24"/>
          <w:szCs w:val="32"/>
          <w:lang w:val="zh-CN" w:eastAsia="zh-CN" w:bidi="zh-CN"/>
        </w:rPr>
        <w:t>准确的</w:t>
      </w:r>
      <w:r w:rsidRPr="00CB7C60">
        <w:rPr>
          <w:rFonts w:ascii="Helvetica" w:hAnsi="Helvetica" w:cs="SimSun"/>
          <w:b/>
          <w:color w:val="5C9FA1"/>
          <w:sz w:val="24"/>
          <w:szCs w:val="32"/>
          <w:lang w:val="zh-CN" w:eastAsia="zh-CN" w:bidi="zh-CN"/>
        </w:rPr>
        <w:t>账簿与记录的好处</w:t>
      </w:r>
    </w:p>
    <w:p w14:paraId="6073F25A" w14:textId="77777777" w:rsidR="00CB7C60" w:rsidRPr="00CB7C60" w:rsidRDefault="00CB7C60" w:rsidP="00CB7C60">
      <w:pPr>
        <w:keepNext/>
        <w:keepLines/>
        <w:spacing w:after="0" w:line="240" w:lineRule="auto"/>
        <w:ind w:left="720"/>
        <w:outlineLvl w:val="0"/>
        <w:rPr>
          <w:rFonts w:ascii="Helvetica" w:hAnsi="Helvetica" w:cs="Helvetica"/>
          <w:color w:val="000000"/>
          <w:lang w:val="zh-CN" w:eastAsia="zh-CN" w:bidi="zh-CN"/>
        </w:rPr>
      </w:pPr>
      <w:r w:rsidRPr="00CB7C60">
        <w:rPr>
          <w:rFonts w:ascii="Helvetica" w:hAnsi="Helvetica" w:cs="SimSun"/>
          <w:color w:val="000000"/>
          <w:szCs w:val="32"/>
          <w:lang w:val="zh-CN" w:eastAsia="zh-CN" w:bidi="zh-CN"/>
        </w:rPr>
        <w:t>维护能够合理反映交易性质的准确账簿与记录存在诸多益处，包括提升我们的以下能力：</w:t>
      </w:r>
    </w:p>
    <w:p w14:paraId="5B25525E" w14:textId="77777777" w:rsidR="00CB7C60" w:rsidRPr="00CB7C60" w:rsidRDefault="00CB7C60" w:rsidP="00CB7C60">
      <w:pPr>
        <w:keepNext/>
        <w:keepLines/>
        <w:spacing w:after="0" w:line="240" w:lineRule="auto"/>
        <w:ind w:left="720" w:firstLine="720"/>
        <w:outlineLvl w:val="0"/>
        <w:rPr>
          <w:rFonts w:ascii="Helvetica" w:hAnsi="Helvetica" w:cs="Helvetica"/>
          <w:color w:val="000000"/>
          <w:lang w:val="zh-CN" w:eastAsia="zh-CN" w:bidi="zh-CN"/>
        </w:rPr>
      </w:pPr>
      <w:r w:rsidRPr="00CB7C60">
        <w:rPr>
          <w:rFonts w:ascii="Helvetica" w:hAnsi="Helvetica" w:cstheme="majorBidi"/>
          <w:color w:val="000000"/>
          <w:szCs w:val="32"/>
          <w:lang w:val="zh-CN" w:eastAsia="zh-CN" w:bidi="zh-CN"/>
        </w:rPr>
        <w:t xml:space="preserve">(a) </w:t>
      </w:r>
      <w:r w:rsidRPr="00CB7C60">
        <w:rPr>
          <w:rFonts w:ascii="Helvetica" w:hAnsi="Helvetica" w:cs="MS Gothic"/>
          <w:color w:val="000000"/>
          <w:szCs w:val="32"/>
          <w:lang w:val="zh-CN" w:eastAsia="zh-CN" w:bidi="zh-CN"/>
        </w:rPr>
        <w:t>迅速回</w:t>
      </w:r>
      <w:r w:rsidRPr="00CB7C60">
        <w:rPr>
          <w:rFonts w:ascii="Helvetica" w:hAnsi="Helvetica" w:cs="SimSun"/>
          <w:color w:val="000000"/>
          <w:szCs w:val="32"/>
          <w:lang w:val="zh-CN" w:eastAsia="zh-CN" w:bidi="zh-CN"/>
        </w:rPr>
        <w:t>应税收和监管部门的问询。</w:t>
      </w:r>
    </w:p>
    <w:p w14:paraId="41D5BAA9" w14:textId="77777777" w:rsidR="00CB7C60" w:rsidRPr="00CB7C60" w:rsidRDefault="00CB7C60" w:rsidP="00CB7C60">
      <w:pPr>
        <w:keepNext/>
        <w:keepLines/>
        <w:spacing w:after="0" w:line="240" w:lineRule="auto"/>
        <w:ind w:left="720" w:firstLine="720"/>
        <w:outlineLvl w:val="0"/>
        <w:rPr>
          <w:rFonts w:ascii="Helvetica" w:hAnsi="Helvetica" w:cs="Helvetica"/>
          <w:color w:val="000000"/>
          <w:lang w:val="zh-CN" w:eastAsia="zh-CN" w:bidi="zh-CN"/>
        </w:rPr>
      </w:pPr>
      <w:r w:rsidRPr="00CB7C60">
        <w:rPr>
          <w:rFonts w:ascii="Helvetica" w:hAnsi="Helvetica" w:cstheme="majorBidi"/>
          <w:color w:val="000000"/>
          <w:szCs w:val="32"/>
          <w:lang w:val="zh-CN" w:eastAsia="zh-CN" w:bidi="zh-CN"/>
        </w:rPr>
        <w:t xml:space="preserve">(b) </w:t>
      </w:r>
      <w:r w:rsidRPr="00CB7C60">
        <w:rPr>
          <w:rFonts w:ascii="Helvetica" w:hAnsi="Helvetica" w:cs="MS Gothic"/>
          <w:color w:val="000000"/>
          <w:szCs w:val="32"/>
          <w:lang w:val="zh-CN" w:eastAsia="zh-CN" w:bidi="zh-CN"/>
        </w:rPr>
        <w:t>做出更好的</w:t>
      </w:r>
      <w:r w:rsidRPr="00CB7C60">
        <w:rPr>
          <w:rFonts w:ascii="Helvetica" w:hAnsi="Helvetica" w:cs="SimSun"/>
          <w:color w:val="000000"/>
          <w:szCs w:val="32"/>
          <w:lang w:val="zh-CN" w:eastAsia="zh-CN" w:bidi="zh-CN"/>
        </w:rPr>
        <w:t>业务决策并确定机会领域。</w:t>
      </w:r>
    </w:p>
    <w:p w14:paraId="3F66CF6B" w14:textId="77777777" w:rsidR="00CB7C60" w:rsidRPr="00CB7C60" w:rsidRDefault="00CB7C60" w:rsidP="00CB7C60">
      <w:pPr>
        <w:keepNext/>
        <w:keepLines/>
        <w:spacing w:after="0" w:line="240" w:lineRule="auto"/>
        <w:ind w:left="720" w:firstLine="720"/>
        <w:outlineLvl w:val="0"/>
        <w:rPr>
          <w:rFonts w:ascii="Helvetica" w:hAnsi="Helvetica" w:cs="Helvetica"/>
          <w:color w:val="000000"/>
          <w:lang w:val="zh-CN" w:eastAsia="zh-CN" w:bidi="zh-CN"/>
        </w:rPr>
      </w:pPr>
      <w:r w:rsidRPr="00CB7C60">
        <w:rPr>
          <w:rFonts w:ascii="Helvetica" w:hAnsi="Helvetica" w:cstheme="majorBidi"/>
          <w:color w:val="000000"/>
          <w:szCs w:val="32"/>
          <w:lang w:val="zh-CN" w:eastAsia="zh-CN" w:bidi="zh-CN"/>
        </w:rPr>
        <w:t xml:space="preserve">(c) </w:t>
      </w:r>
      <w:r w:rsidRPr="00CB7C60">
        <w:rPr>
          <w:rFonts w:ascii="Helvetica" w:hAnsi="Helvetica" w:cs="MS Gothic"/>
          <w:color w:val="000000"/>
          <w:szCs w:val="32"/>
          <w:lang w:val="zh-CN" w:eastAsia="zh-CN" w:bidi="zh-CN"/>
        </w:rPr>
        <w:t>接受</w:t>
      </w:r>
      <w:r w:rsidRPr="00CB7C60">
        <w:rPr>
          <w:rFonts w:ascii="Helvetica" w:hAnsi="Helvetica" w:cs="SimSun"/>
          <w:color w:val="000000"/>
          <w:szCs w:val="32"/>
          <w:lang w:val="zh-CN" w:eastAsia="zh-CN" w:bidi="zh-CN"/>
        </w:rPr>
        <w:t>审核时迅速提供适当的文件回应</w:t>
      </w:r>
      <w:bookmarkStart w:id="3" w:name="_bok662xrzaai" w:colFirst="0" w:colLast="0"/>
      <w:bookmarkEnd w:id="3"/>
      <w:r w:rsidRPr="00CB7C60">
        <w:rPr>
          <w:rFonts w:ascii="Helvetica" w:hAnsi="Helvetica" w:cs="SimSun"/>
          <w:color w:val="000000"/>
          <w:szCs w:val="32"/>
          <w:lang w:val="zh-CN" w:eastAsia="zh-CN" w:bidi="zh-CN"/>
        </w:rPr>
        <w:t>。</w:t>
      </w:r>
    </w:p>
    <w:p w14:paraId="66301688" w14:textId="77777777" w:rsidR="00CB7C60" w:rsidRPr="00CB7C60" w:rsidRDefault="00CB7C60" w:rsidP="00CB7C60">
      <w:pPr>
        <w:spacing w:after="0" w:line="240" w:lineRule="auto"/>
        <w:ind w:left="1440"/>
        <w:rPr>
          <w:rFonts w:ascii="Helvetica" w:hAnsi="Helvetica" w:cs="Helvetica"/>
          <w:color w:val="000000"/>
          <w:lang w:val="zh-CN" w:eastAsia="zh-CN" w:bidi="zh-CN"/>
        </w:rPr>
      </w:pPr>
      <w:bookmarkStart w:id="4" w:name="_4auhdf7iifnz" w:colFirst="0" w:colLast="0"/>
      <w:bookmarkEnd w:id="4"/>
      <w:r w:rsidRPr="00CB7C60">
        <w:rPr>
          <w:rFonts w:ascii="Helvetica" w:hAnsi="Helvetica"/>
          <w:color w:val="000000"/>
          <w:lang w:val="zh-CN" w:eastAsia="zh-CN" w:bidi="zh-CN"/>
        </w:rPr>
        <w:t xml:space="preserve">(d) </w:t>
      </w:r>
      <w:r w:rsidRPr="00CB7C60">
        <w:rPr>
          <w:rFonts w:ascii="Helvetica" w:hAnsi="Helvetica" w:cs="MS Gothic"/>
          <w:color w:val="000000"/>
          <w:lang w:val="zh-CN" w:eastAsia="zh-CN" w:bidi="zh-CN"/>
        </w:rPr>
        <w:t>分离我</w:t>
      </w:r>
      <w:r w:rsidRPr="00CB7C60">
        <w:rPr>
          <w:rFonts w:ascii="Helvetica" w:hAnsi="Helvetica" w:cs="Microsoft JhengHei"/>
          <w:color w:val="000000"/>
          <w:lang w:val="zh-CN" w:eastAsia="zh-CN" w:bidi="zh-CN"/>
        </w:rPr>
        <w:t>们向其出售产品的每个制造商的交易信息。</w:t>
      </w:r>
    </w:p>
    <w:p w14:paraId="5DDD575D" w14:textId="77777777" w:rsidR="00CB7C60" w:rsidRPr="00CB7C60" w:rsidRDefault="00CB7C60" w:rsidP="005C0310">
      <w:pPr>
        <w:spacing w:after="0" w:line="240" w:lineRule="auto"/>
        <w:ind w:left="1440" w:right="-450"/>
        <w:rPr>
          <w:rFonts w:ascii="Helvetica" w:hAnsi="Helvetica" w:cs="Helvetica"/>
          <w:color w:val="000000"/>
          <w:lang w:val="zh-CN" w:eastAsia="zh-CN" w:bidi="zh-CN"/>
        </w:rPr>
      </w:pPr>
      <w:r w:rsidRPr="00CB7C60">
        <w:rPr>
          <w:rFonts w:ascii="Helvetica" w:hAnsi="Helvetica"/>
          <w:color w:val="000000"/>
          <w:lang w:val="zh-CN" w:eastAsia="zh-CN" w:bidi="zh-CN"/>
        </w:rPr>
        <w:t xml:space="preserve">(e) </w:t>
      </w:r>
      <w:r w:rsidRPr="00CB7C60">
        <w:rPr>
          <w:rFonts w:ascii="Helvetica" w:hAnsi="Helvetica" w:cs="MS Gothic"/>
          <w:color w:val="000000"/>
          <w:lang w:val="zh-CN" w:eastAsia="zh-CN" w:bidi="zh-CN"/>
        </w:rPr>
        <w:t>交易</w:t>
      </w:r>
      <w:r w:rsidRPr="00CB7C60">
        <w:rPr>
          <w:rFonts w:ascii="Helvetica" w:hAnsi="Helvetica" w:cs="Microsoft JhengHei"/>
          <w:color w:val="000000"/>
          <w:lang w:val="zh-CN" w:eastAsia="zh-CN" w:bidi="zh-CN"/>
        </w:rPr>
        <w:t>应记录</w:t>
      </w:r>
      <w:r w:rsidRPr="00CB7C60">
        <w:rPr>
          <w:rFonts w:ascii="Helvetica" w:hAnsi="Helvetica" w:cs="MS Gothic"/>
          <w:color w:val="000000"/>
          <w:lang w:val="zh-CN" w:eastAsia="zh-CN" w:bidi="zh-CN"/>
        </w:rPr>
        <w:t>在反映交易真</w:t>
      </w:r>
      <w:r w:rsidRPr="00CB7C60">
        <w:rPr>
          <w:rFonts w:ascii="Helvetica" w:hAnsi="Helvetica" w:cs="Microsoft JhengHei"/>
          <w:color w:val="000000"/>
          <w:lang w:val="zh-CN" w:eastAsia="zh-CN" w:bidi="zh-CN"/>
        </w:rPr>
        <w:t>实性质的账户中。例如：与医疗保健专业人员</w:t>
      </w:r>
      <w:r w:rsidRPr="00CB7C60">
        <w:rPr>
          <w:rFonts w:ascii="Helvetica" w:hAnsi="Helvetica"/>
          <w:color w:val="000000"/>
          <w:lang w:val="zh-CN" w:eastAsia="zh-CN" w:bidi="zh-CN"/>
        </w:rPr>
        <w:t xml:space="preserve"> (HCP) </w:t>
      </w:r>
      <w:r w:rsidRPr="00CB7C60">
        <w:rPr>
          <w:rFonts w:ascii="Helvetica" w:hAnsi="Helvetica" w:cs="MS Gothic"/>
          <w:color w:val="000000"/>
          <w:lang w:val="zh-CN" w:eastAsia="zh-CN" w:bidi="zh-CN"/>
        </w:rPr>
        <w:t>一起就餐</w:t>
      </w:r>
      <w:r w:rsidRPr="00CB7C60">
        <w:rPr>
          <w:rFonts w:ascii="Helvetica" w:hAnsi="Helvetica" w:cs="Microsoft JhengHei"/>
          <w:color w:val="000000"/>
          <w:lang w:val="zh-CN" w:eastAsia="zh-CN" w:bidi="zh-CN"/>
        </w:rPr>
        <w:t>应记录在</w:t>
      </w:r>
      <w:r w:rsidRPr="00CB7C60">
        <w:rPr>
          <w:rFonts w:ascii="Helvetica" w:hAnsi="Helvetica"/>
          <w:color w:val="000000"/>
          <w:lang w:val="zh-CN" w:eastAsia="zh-CN" w:bidi="zh-CN"/>
        </w:rPr>
        <w:t xml:space="preserve"> HCP </w:t>
      </w:r>
      <w:r w:rsidRPr="00CB7C60">
        <w:rPr>
          <w:rFonts w:ascii="Helvetica" w:hAnsi="Helvetica" w:cs="MS Gothic"/>
          <w:color w:val="000000"/>
          <w:lang w:val="zh-CN" w:eastAsia="zh-CN" w:bidi="zh-CN"/>
        </w:rPr>
        <w:t>用餐</w:t>
      </w:r>
      <w:r w:rsidRPr="00CB7C60">
        <w:rPr>
          <w:rFonts w:ascii="Helvetica" w:hAnsi="Helvetica" w:cs="Microsoft JhengHei"/>
          <w:color w:val="000000"/>
          <w:lang w:val="zh-CN" w:eastAsia="zh-CN" w:bidi="zh-CN"/>
        </w:rPr>
        <w:t>账户中，与之相反的是，仅涉及员工的用餐应记录在员工用餐账户中。</w:t>
      </w:r>
    </w:p>
    <w:p w14:paraId="0F6D8393" w14:textId="77777777" w:rsidR="00CB7C60" w:rsidRPr="00CB7C60" w:rsidRDefault="00CB7C60" w:rsidP="00CB7C60">
      <w:pPr>
        <w:rPr>
          <w:rFonts w:ascii="Helvetica" w:hAnsi="Helvetica"/>
          <w:lang w:val="zh-CN" w:eastAsia="zh-CN" w:bidi="zh-CN"/>
        </w:rPr>
      </w:pPr>
    </w:p>
    <w:p w14:paraId="775D4A62" w14:textId="77777777" w:rsidR="00CB7C60" w:rsidRPr="00CB7C60" w:rsidRDefault="00CB7C60" w:rsidP="00CB7C60">
      <w:pPr>
        <w:keepNext/>
        <w:keepLines/>
        <w:numPr>
          <w:ilvl w:val="0"/>
          <w:numId w:val="4"/>
        </w:numPr>
        <w:spacing w:after="0" w:line="240" w:lineRule="auto"/>
        <w:outlineLvl w:val="0"/>
        <w:rPr>
          <w:rFonts w:ascii="Helvetica" w:hAnsi="Helvetica" w:cs="Helvetica"/>
          <w:b/>
          <w:color w:val="5C9FA1"/>
          <w:sz w:val="24"/>
          <w:szCs w:val="24"/>
          <w:lang w:val="zh-CN" w:eastAsia="zh-CN" w:bidi="zh-CN"/>
        </w:rPr>
      </w:pPr>
      <w:bookmarkStart w:id="5" w:name="_eairdvoxmdqg" w:colFirst="0" w:colLast="0"/>
      <w:bookmarkEnd w:id="5"/>
      <w:r w:rsidRPr="00CB7C60">
        <w:rPr>
          <w:rFonts w:ascii="Helvetica" w:hAnsi="Helvetica" w:cs="SimSun"/>
          <w:b/>
          <w:color w:val="5C9FA1"/>
          <w:sz w:val="24"/>
          <w:szCs w:val="32"/>
          <w:lang w:val="zh-CN" w:eastAsia="zh-CN" w:bidi="zh-CN"/>
        </w:rPr>
        <w:t>现金付款</w:t>
      </w:r>
    </w:p>
    <w:p w14:paraId="50FB8358" w14:textId="027A1CB0" w:rsidR="00CB7C60" w:rsidRPr="00CB7C60" w:rsidRDefault="00CB7C60" w:rsidP="005C0310">
      <w:pPr>
        <w:spacing w:after="240"/>
        <w:ind w:left="720" w:right="-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在任何交易中，当使用</w:t>
      </w:r>
      <w:r w:rsidRPr="00CB7C60">
        <w:rPr>
          <w:rFonts w:ascii="Helvetica" w:hAnsi="Helvetica" w:cs="Microsoft JhengHei"/>
          <w:lang w:val="zh-CN" w:eastAsia="zh-CN" w:bidi="zh-CN"/>
        </w:rPr>
        <w:t>现金或支票作为付款方式时，对付款数额作出限制是一种首选实践。在某些情形下，现金是唯一的付款方式（例如，出租车、进餐、特选供应商付款等），</w:t>
      </w:r>
      <w:r w:rsidR="005C0310">
        <w:rPr>
          <w:rFonts w:ascii="Helvetica" w:hAnsi="Helvetica" w:cs="Microsoft JhengHei"/>
          <w:lang w:val="zh-CN" w:eastAsia="zh-CN" w:bidi="zh-CN"/>
        </w:rPr>
        <w:br/>
      </w:r>
      <w:r w:rsidRPr="00CB7C60">
        <w:rPr>
          <w:rFonts w:ascii="Helvetica" w:hAnsi="Helvetica" w:cs="Microsoft JhengHei"/>
          <w:lang w:val="zh-CN" w:eastAsia="zh-CN" w:bidi="zh-CN"/>
        </w:rPr>
        <w:t>此时必须保留特定的文件以备公司记录。请参阅以下第</w:t>
      </w:r>
      <w:r w:rsidRPr="00CB7C60">
        <w:rPr>
          <w:rFonts w:ascii="Helvetica" w:hAnsi="Helvetica"/>
          <w:lang w:val="zh-CN" w:eastAsia="zh-CN" w:bidi="zh-CN"/>
        </w:rPr>
        <w:t xml:space="preserve"> 3.c </w:t>
      </w:r>
      <w:r w:rsidRPr="00CB7C60">
        <w:rPr>
          <w:rFonts w:ascii="Helvetica" w:hAnsi="Helvetica" w:cs="Microsoft JhengHei"/>
          <w:lang w:val="zh-CN" w:eastAsia="zh-CN" w:bidi="zh-CN"/>
        </w:rPr>
        <w:t>节中的</w:t>
      </w:r>
      <w:r w:rsidRPr="00CB7C60">
        <w:rPr>
          <w:rFonts w:ascii="Helvetica" w:hAnsi="Helvetica"/>
          <w:lang w:val="zh-CN" w:eastAsia="zh-CN" w:bidi="zh-CN"/>
        </w:rPr>
        <w:t>“</w:t>
      </w:r>
      <w:r w:rsidRPr="00CB7C60">
        <w:rPr>
          <w:rFonts w:ascii="Helvetica" w:hAnsi="Helvetica" w:cs="MS Gothic"/>
          <w:lang w:val="zh-CN" w:eastAsia="zh-CN" w:bidi="zh-CN"/>
        </w:rPr>
        <w:t>零用</w:t>
      </w:r>
      <w:r w:rsidRPr="00CB7C60">
        <w:rPr>
          <w:rFonts w:ascii="Helvetica" w:hAnsi="Helvetica" w:cs="Microsoft JhengHei"/>
          <w:lang w:val="zh-CN" w:eastAsia="zh-CN" w:bidi="zh-CN"/>
        </w:rPr>
        <w:t>现金</w:t>
      </w:r>
      <w:r w:rsidRPr="00CB7C60">
        <w:rPr>
          <w:rFonts w:ascii="Helvetica" w:hAnsi="Helvetica"/>
          <w:lang w:val="zh-CN" w:eastAsia="zh-CN" w:bidi="zh-CN"/>
        </w:rPr>
        <w:t>”</w:t>
      </w:r>
      <w:r w:rsidRPr="00CB7C60">
        <w:rPr>
          <w:rFonts w:ascii="Helvetica" w:hAnsi="Helvetica" w:cs="MS Gothic"/>
          <w:lang w:val="zh-CN" w:eastAsia="zh-CN" w:bidi="zh-CN"/>
        </w:rPr>
        <w:t>。</w:t>
      </w:r>
    </w:p>
    <w:p w14:paraId="5BEA969E" w14:textId="77777777" w:rsidR="00CB7C60" w:rsidRPr="00CB7C60" w:rsidRDefault="00CB7C60" w:rsidP="00CB7C60">
      <w:pPr>
        <w:keepNext/>
        <w:keepLines/>
        <w:numPr>
          <w:ilvl w:val="0"/>
          <w:numId w:val="4"/>
        </w:numPr>
        <w:spacing w:after="0" w:line="240" w:lineRule="auto"/>
        <w:outlineLvl w:val="0"/>
        <w:rPr>
          <w:rFonts w:ascii="Helvetica" w:hAnsi="Helvetica" w:cs="Helvetica"/>
          <w:b/>
          <w:color w:val="5C9FA1"/>
          <w:sz w:val="24"/>
          <w:szCs w:val="24"/>
          <w:lang w:val="zh-CN" w:eastAsia="zh-CN" w:bidi="zh-CN"/>
        </w:rPr>
      </w:pPr>
      <w:bookmarkStart w:id="6" w:name="_59ww2llv5owg" w:colFirst="0" w:colLast="0"/>
      <w:bookmarkEnd w:id="6"/>
      <w:r w:rsidRPr="00CB7C60">
        <w:rPr>
          <w:rFonts w:ascii="Helvetica" w:hAnsi="Helvetica" w:cs="MS Gothic"/>
          <w:b/>
          <w:color w:val="5C9FA1"/>
          <w:sz w:val="24"/>
          <w:szCs w:val="32"/>
          <w:lang w:val="zh-CN" w:eastAsia="zh-CN" w:bidi="zh-CN"/>
        </w:rPr>
        <w:t>支持性文件要求</w:t>
      </w:r>
    </w:p>
    <w:p w14:paraId="51A10875" w14:textId="77777777" w:rsidR="00CB7C60" w:rsidRPr="00CB7C60" w:rsidRDefault="00CB7C60" w:rsidP="00CB7C60">
      <w:pPr>
        <w:keepNext/>
        <w:spacing w:after="200"/>
        <w:ind w:left="72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对于以下所述的每种交易类型，都应保留以下文件。如果您无法提供全套文件，则应提供有关为何无法提供文件的说明。</w:t>
      </w:r>
    </w:p>
    <w:p w14:paraId="29CE6146" w14:textId="77777777" w:rsidR="00CB7C60" w:rsidRPr="00CB7C60" w:rsidRDefault="00CB7C60" w:rsidP="00CB7C60">
      <w:pPr>
        <w:keepNext/>
        <w:keepLines/>
        <w:numPr>
          <w:ilvl w:val="1"/>
          <w:numId w:val="5"/>
        </w:numPr>
        <w:spacing w:after="0" w:line="240" w:lineRule="auto"/>
        <w:outlineLvl w:val="0"/>
        <w:rPr>
          <w:rFonts w:ascii="Helvetica" w:hAnsi="Helvetica" w:cs="Helvetica"/>
          <w:b/>
          <w:color w:val="34495E"/>
          <w:lang w:val="zh-CN" w:eastAsia="zh-CN" w:bidi="zh-CN"/>
        </w:rPr>
      </w:pPr>
      <w:bookmarkStart w:id="7" w:name="_6dyww2i24kf9" w:colFirst="0" w:colLast="0"/>
      <w:bookmarkEnd w:id="7"/>
      <w:r w:rsidRPr="00CB7C60">
        <w:rPr>
          <w:rFonts w:ascii="Helvetica" w:hAnsi="Helvetica" w:cs="SimSun"/>
          <w:b/>
          <w:color w:val="34495E"/>
          <w:szCs w:val="32"/>
          <w:lang w:val="zh-CN" w:eastAsia="zh-CN" w:bidi="zh-CN"/>
        </w:rPr>
        <w:t>员工费用报表</w:t>
      </w:r>
    </w:p>
    <w:p w14:paraId="6D767C10" w14:textId="2831282F" w:rsidR="00CB7C60" w:rsidRPr="00CB7C60" w:rsidRDefault="00CB7C60" w:rsidP="00CB7C60">
      <w:pPr>
        <w:numPr>
          <w:ilvl w:val="2"/>
          <w:numId w:val="5"/>
        </w:numPr>
        <w:spacing w:after="0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详细列明费用、差旅类别的交通文件（例如，行程、登机牌、交通收据，</w:t>
      </w:r>
      <w:r w:rsidR="005C0310">
        <w:rPr>
          <w:rFonts w:ascii="Helvetica" w:hAnsi="Helvetica" w:cs="Microsoft JhengHei"/>
          <w:lang w:val="zh-CN" w:eastAsia="zh-CN" w:bidi="zh-CN"/>
        </w:rPr>
        <w:br/>
      </w:r>
      <w:r w:rsidRPr="00CB7C60">
        <w:rPr>
          <w:rFonts w:ascii="Helvetica" w:hAnsi="Helvetica" w:cs="Microsoft JhengHei"/>
          <w:lang w:val="zh-CN" w:eastAsia="zh-CN" w:bidi="zh-CN"/>
        </w:rPr>
        <w:t>包括出发地和目的地）。</w:t>
      </w:r>
    </w:p>
    <w:p w14:paraId="75827682" w14:textId="77777777" w:rsidR="00CB7C60" w:rsidRPr="00CB7C60" w:rsidRDefault="00CB7C60" w:rsidP="005C0310">
      <w:pPr>
        <w:widowControl w:val="0"/>
        <w:numPr>
          <w:ilvl w:val="2"/>
          <w:numId w:val="5"/>
        </w:numPr>
        <w:spacing w:after="0" w:line="216" w:lineRule="auto"/>
        <w:ind w:left="1980" w:right="-1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详细列明费用、与会者和职衔的住宿餐饮文件（例如，分项说明的餐饮收据、酒店账单）。</w:t>
      </w:r>
    </w:p>
    <w:p w14:paraId="29094D71" w14:textId="77777777" w:rsidR="00CB7C60" w:rsidRPr="00CB7C60" w:rsidRDefault="00CB7C60" w:rsidP="00CB7C60">
      <w:pPr>
        <w:numPr>
          <w:ilvl w:val="2"/>
          <w:numId w:val="5"/>
        </w:numPr>
        <w:spacing w:after="0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费用审批。</w:t>
      </w:r>
    </w:p>
    <w:p w14:paraId="64ECB766" w14:textId="77777777" w:rsidR="00CB7C60" w:rsidRPr="00CB7C60" w:rsidRDefault="00CB7C60" w:rsidP="00CB7C60">
      <w:pPr>
        <w:numPr>
          <w:ilvl w:val="2"/>
          <w:numId w:val="5"/>
        </w:numPr>
        <w:spacing w:after="0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原始分</w:t>
      </w:r>
      <w:r w:rsidRPr="00CB7C60">
        <w:rPr>
          <w:rFonts w:ascii="Helvetica" w:hAnsi="Helvetica" w:cs="Microsoft JhengHei"/>
          <w:lang w:val="zh-CN" w:eastAsia="zh-CN" w:bidi="zh-CN"/>
        </w:rPr>
        <w:t>项收据。</w:t>
      </w:r>
    </w:p>
    <w:p w14:paraId="6844AB9A" w14:textId="77777777" w:rsidR="00CB7C60" w:rsidRPr="00CB7C60" w:rsidRDefault="00CB7C60" w:rsidP="00CB7C60">
      <w:pPr>
        <w:numPr>
          <w:ilvl w:val="2"/>
          <w:numId w:val="5"/>
        </w:numPr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解</w:t>
      </w:r>
      <w:r w:rsidRPr="00CB7C60">
        <w:rPr>
          <w:rFonts w:ascii="Helvetica" w:hAnsi="Helvetica" w:cs="Microsoft JhengHei"/>
          <w:lang w:val="zh-CN" w:eastAsia="zh-CN" w:bidi="zh-CN"/>
        </w:rPr>
        <w:t>释每种费用的业务目的。</w:t>
      </w:r>
    </w:p>
    <w:p w14:paraId="2D783433" w14:textId="77777777" w:rsidR="00CB7C60" w:rsidRPr="00CB7C60" w:rsidRDefault="00CB7C60" w:rsidP="00CB7C60">
      <w:pPr>
        <w:numPr>
          <w:ilvl w:val="1"/>
          <w:numId w:val="5"/>
        </w:numPr>
        <w:spacing w:after="0"/>
        <w:rPr>
          <w:rFonts w:ascii="Helvetica" w:hAnsi="Helvetica" w:cs="Helvetica"/>
          <w:b/>
          <w:color w:val="34495E"/>
          <w:lang w:val="zh-CN" w:eastAsia="zh-CN" w:bidi="zh-CN"/>
        </w:rPr>
      </w:pPr>
      <w:r w:rsidRPr="00CB7C60">
        <w:rPr>
          <w:rFonts w:ascii="Helvetica" w:hAnsi="Helvetica" w:cs="Microsoft JhengHei"/>
          <w:b/>
          <w:color w:val="34495E"/>
          <w:lang w:val="zh-CN" w:eastAsia="zh-CN" w:bidi="zh-CN"/>
        </w:rPr>
        <w:t>报销（例如，付款给供应商、提供商等）</w:t>
      </w:r>
    </w:p>
    <w:p w14:paraId="777748AA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合同、</w:t>
      </w:r>
      <w:r w:rsidRPr="00CB7C60">
        <w:rPr>
          <w:rFonts w:ascii="Helvetica" w:hAnsi="Helvetica" w:cs="Microsoft JhengHei"/>
          <w:lang w:val="zh-CN" w:eastAsia="zh-CN" w:bidi="zh-CN"/>
        </w:rPr>
        <w:t>书面协议和附录。</w:t>
      </w:r>
    </w:p>
    <w:p w14:paraId="362B8E2E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采</w:t>
      </w:r>
      <w:r w:rsidRPr="00CB7C60">
        <w:rPr>
          <w:rFonts w:ascii="Helvetica" w:hAnsi="Helvetica" w:cs="Microsoft JhengHei"/>
          <w:lang w:val="zh-CN" w:eastAsia="zh-CN" w:bidi="zh-CN"/>
        </w:rPr>
        <w:t>购订单。</w:t>
      </w:r>
    </w:p>
    <w:p w14:paraId="3FFA4E42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详细列明金额、服务日期以及所获得的服务和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S Gothic"/>
          <w:lang w:val="zh-CN" w:eastAsia="zh-CN" w:bidi="zh-CN"/>
        </w:rPr>
        <w:t>或</w:t>
      </w:r>
      <w:r w:rsidRPr="00CB7C60">
        <w:rPr>
          <w:rFonts w:ascii="Helvetica" w:hAnsi="Helvetica" w:cs="Microsoft JhengHei"/>
          <w:lang w:val="zh-CN" w:eastAsia="zh-CN" w:bidi="zh-CN"/>
        </w:rPr>
        <w:t>产品类型的发票。</w:t>
      </w:r>
    </w:p>
    <w:p w14:paraId="009901C3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内部</w:t>
      </w:r>
      <w:r w:rsidRPr="00CB7C60">
        <w:rPr>
          <w:rFonts w:ascii="Helvetica" w:hAnsi="Helvetica" w:cs="Microsoft JhengHei"/>
          <w:lang w:val="zh-CN" w:eastAsia="zh-CN" w:bidi="zh-CN"/>
        </w:rPr>
        <w:t>审批。</w:t>
      </w:r>
    </w:p>
    <w:p w14:paraId="08E549C5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履</w:t>
      </w:r>
      <w:r w:rsidRPr="00CB7C60">
        <w:rPr>
          <w:rFonts w:ascii="Helvetica" w:hAnsi="Helvetica" w:cs="Microsoft JhengHei"/>
          <w:lang w:val="zh-CN" w:eastAsia="zh-CN" w:bidi="zh-CN"/>
        </w:rPr>
        <w:t>约证明（例如，交货通知、材料）。</w:t>
      </w:r>
    </w:p>
    <w:p w14:paraId="77117150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付款</w:t>
      </w:r>
      <w:r w:rsidRPr="00CB7C60">
        <w:rPr>
          <w:rFonts w:ascii="Helvetica" w:hAnsi="Helvetica" w:cs="Microsoft JhengHei"/>
          <w:lang w:val="zh-CN" w:eastAsia="zh-CN" w:bidi="zh-CN"/>
        </w:rPr>
        <w:t>证明（例如，已取消的支票、银行对账单、电汇建议）。</w:t>
      </w:r>
    </w:p>
    <w:p w14:paraId="73350F95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信函。</w:t>
      </w:r>
    </w:p>
    <w:p w14:paraId="55A3BB57" w14:textId="77777777" w:rsidR="00CB7C60" w:rsidRPr="00CB7C60" w:rsidRDefault="00CB7C60" w:rsidP="004B1475">
      <w:pPr>
        <w:pageBreakBefore/>
        <w:numPr>
          <w:ilvl w:val="1"/>
          <w:numId w:val="5"/>
        </w:numPr>
        <w:spacing w:after="0"/>
        <w:rPr>
          <w:rFonts w:ascii="Helvetica" w:hAnsi="Helvetica" w:cs="Helvetica"/>
          <w:b/>
          <w:color w:val="34495E"/>
          <w:lang w:val="zh-CN" w:eastAsia="zh-CN" w:bidi="zh-CN"/>
        </w:rPr>
      </w:pPr>
      <w:r w:rsidRPr="00CB7C60">
        <w:rPr>
          <w:rFonts w:ascii="Helvetica" w:hAnsi="Helvetica" w:cs="MS Gothic"/>
          <w:b/>
          <w:color w:val="34495E"/>
          <w:lang w:val="zh-CN" w:eastAsia="zh-CN" w:bidi="zh-CN"/>
        </w:rPr>
        <w:lastRenderedPageBreak/>
        <w:t>零用</w:t>
      </w:r>
      <w:r w:rsidRPr="00CB7C60">
        <w:rPr>
          <w:rFonts w:ascii="Helvetica" w:hAnsi="Helvetica" w:cs="Microsoft JhengHei"/>
          <w:b/>
          <w:color w:val="34495E"/>
          <w:lang w:val="zh-CN" w:eastAsia="zh-CN" w:bidi="zh-CN"/>
        </w:rPr>
        <w:t>现金</w:t>
      </w:r>
    </w:p>
    <w:p w14:paraId="0556EE52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申</w:t>
      </w:r>
      <w:r w:rsidRPr="00CB7C60">
        <w:rPr>
          <w:rFonts w:ascii="Helvetica" w:hAnsi="Helvetica" w:cs="Microsoft JhengHei"/>
          <w:lang w:val="zh-CN" w:eastAsia="zh-CN" w:bidi="zh-CN"/>
        </w:rPr>
        <w:t>请凭单，其中应包括预期用途和金额。</w:t>
      </w:r>
    </w:p>
    <w:p w14:paraId="730180F9" w14:textId="77777777" w:rsidR="00CB7C60" w:rsidRPr="00CB7C60" w:rsidRDefault="00CB7C60" w:rsidP="00CB7C60">
      <w:pPr>
        <w:numPr>
          <w:ilvl w:val="2"/>
          <w:numId w:val="5"/>
        </w:numPr>
        <w:spacing w:after="0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审批人签字和签发日期。</w:t>
      </w:r>
    </w:p>
    <w:p w14:paraId="1BBDD1B6" w14:textId="77777777" w:rsidR="00CB7C60" w:rsidRPr="00CB7C60" w:rsidRDefault="00CB7C60" w:rsidP="00CB7C60">
      <w:pPr>
        <w:numPr>
          <w:ilvl w:val="2"/>
          <w:numId w:val="5"/>
        </w:numPr>
        <w:spacing w:after="0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收据。</w:t>
      </w:r>
    </w:p>
    <w:p w14:paraId="5C22F354" w14:textId="7FE64FC0" w:rsidR="00CB7C60" w:rsidRPr="00CB7C60" w:rsidRDefault="00CB7C60" w:rsidP="00CB7C60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对账（例如支出与花费之间的对账）和未使用资金已归还的证据。</w:t>
      </w:r>
    </w:p>
    <w:p w14:paraId="43DDD0E8" w14:textId="77777777" w:rsidR="00CB7C60" w:rsidRPr="00CB7C60" w:rsidRDefault="00CB7C60" w:rsidP="00CB7C60">
      <w:pPr>
        <w:numPr>
          <w:ilvl w:val="1"/>
          <w:numId w:val="5"/>
        </w:numPr>
        <w:spacing w:after="0"/>
        <w:rPr>
          <w:rFonts w:ascii="Helvetica" w:hAnsi="Helvetica" w:cs="Helvetica"/>
          <w:b/>
          <w:color w:val="34495E"/>
          <w:lang w:val="zh-CN" w:eastAsia="zh-CN" w:bidi="zh-CN"/>
        </w:rPr>
      </w:pPr>
      <w:r w:rsidRPr="00CB7C60">
        <w:rPr>
          <w:rFonts w:ascii="Helvetica" w:hAnsi="Helvetica" w:cs="Microsoft JhengHei"/>
          <w:b/>
          <w:color w:val="34495E"/>
          <w:lang w:val="zh-CN" w:eastAsia="zh-CN" w:bidi="zh-CN"/>
        </w:rPr>
        <w:t>资助、捐赠和赞助</w:t>
      </w:r>
    </w:p>
    <w:p w14:paraId="2FA423A2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审批前文件，包括申请表和业务证明（例如，</w:t>
      </w:r>
      <w:r w:rsidRPr="00CB7C60">
        <w:rPr>
          <w:rFonts w:ascii="Helvetica" w:hAnsi="Helvetica"/>
          <w:lang w:val="zh-CN" w:eastAsia="zh-CN" w:bidi="zh-CN"/>
        </w:rPr>
        <w:t xml:space="preserve">HCP </w:t>
      </w:r>
      <w:r w:rsidRPr="00CB7C60">
        <w:rPr>
          <w:rFonts w:ascii="Helvetica" w:hAnsi="Helvetica" w:cs="MS Gothic"/>
          <w:lang w:val="zh-CN" w:eastAsia="zh-CN" w:bidi="zh-CN"/>
        </w:rPr>
        <w:t>邀</w:t>
      </w:r>
      <w:r w:rsidRPr="00CB7C60">
        <w:rPr>
          <w:rFonts w:ascii="Helvetica" w:hAnsi="Helvetica" w:cs="Microsoft JhengHei"/>
          <w:lang w:val="zh-CN" w:eastAsia="zh-CN" w:bidi="zh-CN"/>
        </w:rPr>
        <w:t>请函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S Gothic"/>
          <w:lang w:val="zh-CN" w:eastAsia="zh-CN" w:bidi="zh-CN"/>
        </w:rPr>
        <w:t>提案、</w:t>
      </w:r>
      <w:r w:rsidRPr="00CB7C60">
        <w:rPr>
          <w:rFonts w:ascii="Helvetica" w:hAnsi="Helvetica" w:cs="Microsoft JhengHei"/>
          <w:lang w:val="zh-CN" w:eastAsia="zh-CN" w:bidi="zh-CN"/>
        </w:rPr>
        <w:t>计划议程等）。</w:t>
      </w:r>
    </w:p>
    <w:p w14:paraId="46F7BF0A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资金使用方式的证据（例如议程、白皮书、研究、发票）。</w:t>
      </w:r>
    </w:p>
    <w:p w14:paraId="2968BD86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交通、住宿和餐</w:t>
      </w:r>
      <w:r w:rsidRPr="00CB7C60">
        <w:rPr>
          <w:rFonts w:ascii="Helvetica" w:hAnsi="Helvetica" w:cs="Microsoft JhengHei"/>
          <w:lang w:val="zh-CN" w:eastAsia="zh-CN" w:bidi="zh-CN"/>
        </w:rPr>
        <w:t>饮文件。</w:t>
      </w:r>
    </w:p>
    <w:p w14:paraId="323B7DD2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如果是活</w:t>
      </w:r>
      <w:r w:rsidRPr="00CB7C60">
        <w:rPr>
          <w:rFonts w:ascii="Helvetica" w:hAnsi="Helvetica" w:cs="Microsoft JhengHei"/>
          <w:lang w:val="zh-CN" w:eastAsia="zh-CN" w:bidi="zh-CN"/>
        </w:rPr>
        <w:t>动或会议，则需提供与会者列表、展位图片等。</w:t>
      </w:r>
    </w:p>
    <w:p w14:paraId="2F56A759" w14:textId="77777777" w:rsidR="00CB7C60" w:rsidRPr="00CB7C60" w:rsidRDefault="00CB7C60" w:rsidP="00CB7C60">
      <w:pPr>
        <w:numPr>
          <w:ilvl w:val="1"/>
          <w:numId w:val="5"/>
        </w:numPr>
        <w:spacing w:after="0"/>
        <w:rPr>
          <w:rFonts w:ascii="Helvetica" w:hAnsi="Helvetica" w:cs="Helvetica"/>
          <w:b/>
          <w:color w:val="34495E"/>
          <w:lang w:val="zh-CN" w:eastAsia="zh-CN" w:bidi="zh-CN"/>
        </w:rPr>
      </w:pPr>
      <w:r w:rsidRPr="00CB7C60">
        <w:rPr>
          <w:rFonts w:ascii="Helvetica" w:hAnsi="Helvetica" w:cs="Microsoft JhengHei"/>
          <w:b/>
          <w:color w:val="34495E"/>
          <w:lang w:val="zh-CN" w:eastAsia="zh-CN" w:bidi="zh-CN"/>
        </w:rPr>
        <w:t>执照、货运、运输、海关费用</w:t>
      </w:r>
    </w:p>
    <w:p w14:paraId="2A5ED4CE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货运代理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icrosoft JhengHei"/>
          <w:lang w:val="zh-CN" w:eastAsia="zh-CN" w:bidi="zh-CN"/>
        </w:rPr>
        <w:t>报关代理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S Gothic"/>
          <w:lang w:val="zh-CN" w:eastAsia="zh-CN" w:bidi="zh-CN"/>
        </w:rPr>
        <w:t>代理</w:t>
      </w:r>
      <w:r w:rsidRPr="00CB7C60">
        <w:rPr>
          <w:rFonts w:ascii="Helvetica" w:hAnsi="Helvetica" w:cs="Microsoft JhengHei"/>
          <w:lang w:val="zh-CN" w:eastAsia="zh-CN" w:bidi="zh-CN"/>
        </w:rPr>
        <w:t>协议。</w:t>
      </w:r>
    </w:p>
    <w:p w14:paraId="1316A3A7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海关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icrosoft JhengHei"/>
          <w:lang w:val="zh-CN" w:eastAsia="zh-CN" w:bidi="zh-CN"/>
        </w:rPr>
        <w:t>货运发票和收据。</w:t>
      </w:r>
    </w:p>
    <w:p w14:paraId="6690F5B6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海关</w:t>
      </w:r>
      <w:r w:rsidRPr="00CB7C60">
        <w:rPr>
          <w:rFonts w:ascii="Helvetica" w:hAnsi="Helvetica" w:cs="Microsoft JhengHei"/>
          <w:lang w:val="zh-CN" w:eastAsia="zh-CN" w:bidi="zh-CN"/>
        </w:rPr>
        <w:t>单据和价格清单。</w:t>
      </w:r>
    </w:p>
    <w:p w14:paraId="622F4239" w14:textId="77777777" w:rsidR="00CB7C60" w:rsidRPr="00CB7C60" w:rsidRDefault="00CB7C60" w:rsidP="00CB7C60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第三方支付</w:t>
      </w:r>
      <w:r w:rsidRPr="00CB7C60">
        <w:rPr>
          <w:rFonts w:ascii="Helvetica" w:hAnsi="Helvetica" w:cs="Microsoft JhengHei"/>
          <w:lang w:val="zh-CN" w:eastAsia="zh-CN" w:bidi="zh-CN"/>
        </w:rPr>
        <w:t>汇款</w:t>
      </w:r>
      <w:r w:rsidRPr="00CB7C60">
        <w:rPr>
          <w:rFonts w:ascii="Helvetica" w:hAnsi="Helvetica"/>
          <w:lang w:val="zh-CN" w:eastAsia="zh-CN" w:bidi="zh-CN"/>
        </w:rPr>
        <w:t>/</w:t>
      </w:r>
      <w:r w:rsidRPr="00CB7C60">
        <w:rPr>
          <w:rFonts w:ascii="Helvetica" w:hAnsi="Helvetica" w:cs="Microsoft JhengHei"/>
          <w:lang w:val="zh-CN" w:eastAsia="zh-CN" w:bidi="zh-CN"/>
        </w:rPr>
        <w:t>电汇表格。</w:t>
      </w:r>
    </w:p>
    <w:p w14:paraId="4A0C6F41" w14:textId="77777777" w:rsidR="00CB7C60" w:rsidRPr="00CB7C60" w:rsidRDefault="00CB7C60" w:rsidP="00CB7C60">
      <w:pPr>
        <w:numPr>
          <w:ilvl w:val="2"/>
          <w:numId w:val="5"/>
        </w:numPr>
        <w:ind w:left="1980" w:hanging="180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政府</w:t>
      </w:r>
      <w:r w:rsidRPr="00CB7C60">
        <w:rPr>
          <w:rFonts w:ascii="Helvetica" w:hAnsi="Helvetica" w:cs="Microsoft JhengHei"/>
          <w:lang w:val="zh-CN" w:eastAsia="zh-CN" w:bidi="zh-CN"/>
        </w:rPr>
        <w:t>签发的税收收据。</w:t>
      </w:r>
    </w:p>
    <w:p w14:paraId="5A14F5B1" w14:textId="77777777" w:rsidR="00CB7C60" w:rsidRPr="00CB7C60" w:rsidRDefault="00CB7C60" w:rsidP="00CB7C60">
      <w:pPr>
        <w:numPr>
          <w:ilvl w:val="1"/>
          <w:numId w:val="5"/>
        </w:numPr>
        <w:spacing w:after="0"/>
        <w:rPr>
          <w:rFonts w:ascii="Helvetica" w:hAnsi="Helvetica" w:cs="Helvetica"/>
          <w:b/>
          <w:color w:val="34495E"/>
          <w:lang w:val="zh-CN" w:eastAsia="zh-CN" w:bidi="zh-CN"/>
        </w:rPr>
      </w:pPr>
      <w:r w:rsidRPr="00CB7C60">
        <w:rPr>
          <w:rFonts w:ascii="Helvetica" w:hAnsi="Helvetica" w:cs="Microsoft JhengHei"/>
          <w:b/>
          <w:color w:val="34495E"/>
          <w:lang w:val="zh-CN" w:eastAsia="zh-CN" w:bidi="zh-CN"/>
        </w:rPr>
        <w:t>销售订单</w:t>
      </w:r>
    </w:p>
    <w:p w14:paraId="71226269" w14:textId="77777777" w:rsidR="00CB7C60" w:rsidRPr="00CB7C60" w:rsidRDefault="00CB7C60" w:rsidP="00D562D8">
      <w:pPr>
        <w:widowControl w:val="0"/>
        <w:numPr>
          <w:ilvl w:val="2"/>
          <w:numId w:val="5"/>
        </w:numPr>
        <w:spacing w:after="0" w:line="216" w:lineRule="auto"/>
        <w:ind w:left="1987" w:hanging="187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客</w:t>
      </w:r>
      <w:r w:rsidRPr="00CB7C60">
        <w:rPr>
          <w:rFonts w:ascii="Helvetica" w:hAnsi="Helvetica" w:cs="Microsoft JhengHei"/>
          <w:lang w:val="zh-CN" w:eastAsia="zh-CN" w:bidi="zh-CN"/>
        </w:rPr>
        <w:t>户采购订单。</w:t>
      </w:r>
    </w:p>
    <w:p w14:paraId="4F26518D" w14:textId="77777777" w:rsidR="00CB7C60" w:rsidRPr="00CB7C60" w:rsidRDefault="00CB7C60" w:rsidP="00D562D8">
      <w:pPr>
        <w:widowControl w:val="0"/>
        <w:numPr>
          <w:ilvl w:val="2"/>
          <w:numId w:val="5"/>
        </w:numPr>
        <w:spacing w:after="0" w:line="216" w:lineRule="auto"/>
        <w:ind w:left="1987" w:hanging="187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icrosoft JhengHei"/>
          <w:lang w:val="zh-CN" w:eastAsia="zh-CN" w:bidi="zh-CN"/>
        </w:rPr>
        <w:t>销售发票（标识任何免费商品、折扣、返利及其相关审批）。</w:t>
      </w:r>
    </w:p>
    <w:p w14:paraId="0C136E5C" w14:textId="77777777" w:rsidR="00CB7C60" w:rsidRPr="00CB7C60" w:rsidRDefault="00CB7C60" w:rsidP="00D562D8">
      <w:pPr>
        <w:widowControl w:val="0"/>
        <w:numPr>
          <w:ilvl w:val="2"/>
          <w:numId w:val="5"/>
        </w:numPr>
        <w:spacing w:after="0" w:line="216" w:lineRule="auto"/>
        <w:ind w:left="1987" w:hanging="187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运</w:t>
      </w:r>
      <w:r w:rsidRPr="00CB7C60">
        <w:rPr>
          <w:rFonts w:ascii="Helvetica" w:hAnsi="Helvetica" w:cs="Microsoft JhengHei"/>
          <w:lang w:val="zh-CN" w:eastAsia="zh-CN" w:bidi="zh-CN"/>
        </w:rPr>
        <w:t>输文件。</w:t>
      </w:r>
    </w:p>
    <w:p w14:paraId="607D749F" w14:textId="77777777" w:rsidR="00CB7C60" w:rsidRPr="00CB7C60" w:rsidRDefault="00CB7C60" w:rsidP="00D562D8">
      <w:pPr>
        <w:widowControl w:val="0"/>
        <w:numPr>
          <w:ilvl w:val="2"/>
          <w:numId w:val="5"/>
        </w:numPr>
        <w:spacing w:after="0" w:line="216" w:lineRule="auto"/>
        <w:ind w:left="1987" w:hanging="187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价格清</w:t>
      </w:r>
      <w:r w:rsidRPr="00CB7C60">
        <w:rPr>
          <w:rFonts w:ascii="Helvetica" w:hAnsi="Helvetica" w:cs="Microsoft JhengHei"/>
          <w:lang w:val="zh-CN" w:eastAsia="zh-CN" w:bidi="zh-CN"/>
        </w:rPr>
        <w:t>单，包含提供的任何折扣。</w:t>
      </w:r>
    </w:p>
    <w:p w14:paraId="47EFD040" w14:textId="77777777" w:rsidR="00CB7C60" w:rsidRPr="00CB7C60" w:rsidRDefault="00CB7C60" w:rsidP="00D562D8">
      <w:pPr>
        <w:widowControl w:val="0"/>
        <w:numPr>
          <w:ilvl w:val="2"/>
          <w:numId w:val="5"/>
        </w:numPr>
        <w:spacing w:after="200" w:line="216" w:lineRule="auto"/>
        <w:ind w:left="1987" w:hanging="187"/>
        <w:rPr>
          <w:rFonts w:ascii="Helvetica" w:hAnsi="Helvetica" w:cs="Helvetica"/>
          <w:lang w:val="zh-CN" w:eastAsia="zh-CN" w:bidi="zh-CN"/>
        </w:rPr>
      </w:pPr>
      <w:r w:rsidRPr="00CB7C60">
        <w:rPr>
          <w:rFonts w:ascii="Helvetica" w:hAnsi="Helvetica" w:cs="MS Gothic"/>
          <w:lang w:val="zh-CN" w:eastAsia="zh-CN" w:bidi="zh-CN"/>
        </w:rPr>
        <w:t>收到客</w:t>
      </w:r>
      <w:r w:rsidRPr="00CB7C60">
        <w:rPr>
          <w:rFonts w:ascii="Helvetica" w:hAnsi="Helvetica" w:cs="Microsoft JhengHei"/>
          <w:lang w:val="zh-CN" w:eastAsia="zh-CN" w:bidi="zh-CN"/>
        </w:rPr>
        <w:t>户付款的凭证</w:t>
      </w:r>
      <w:r w:rsidRPr="00CB7C60">
        <w:rPr>
          <w:rFonts w:ascii="Helvetica" w:hAnsi="Helvetica" w:cs="MS Gothic"/>
          <w:lang w:val="zh-CN" w:eastAsia="zh-CN" w:bidi="zh-CN"/>
        </w:rPr>
        <w:t>。</w:t>
      </w:r>
    </w:p>
    <w:p w14:paraId="09F237C4" w14:textId="27332A91" w:rsidR="00292D55" w:rsidRPr="0083282A" w:rsidRDefault="00292D55" w:rsidP="00CB7C60">
      <w:pPr>
        <w:rPr>
          <w:rFonts w:ascii="Helvetica" w:hAnsi="Helvetica"/>
        </w:rPr>
      </w:pPr>
    </w:p>
    <w:sectPr w:rsidR="00292D55" w:rsidRPr="0083282A" w:rsidSect="001E2796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AC67C" w14:textId="77777777" w:rsidR="000E0E36" w:rsidRDefault="000E0E36" w:rsidP="001B7D31">
      <w:pPr>
        <w:spacing w:after="0" w:line="240" w:lineRule="auto"/>
      </w:pPr>
      <w:r>
        <w:separator/>
      </w:r>
    </w:p>
  </w:endnote>
  <w:endnote w:type="continuationSeparator" w:id="0">
    <w:p w14:paraId="20BE686B" w14:textId="77777777" w:rsidR="000E0E36" w:rsidRDefault="000E0E36" w:rsidP="001B7D31">
      <w:pPr>
        <w:spacing w:after="0" w:line="240" w:lineRule="auto"/>
      </w:pPr>
      <w:r>
        <w:continuationSeparator/>
      </w:r>
    </w:p>
  </w:endnote>
  <w:endnote w:type="continuationNotice" w:id="1">
    <w:p w14:paraId="1D3DA804" w14:textId="77777777" w:rsidR="000E0E36" w:rsidRDefault="000E0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BFA0" w14:textId="77777777" w:rsidR="000E0E36" w:rsidRDefault="000E0E36" w:rsidP="001B7D31">
      <w:pPr>
        <w:spacing w:after="0" w:line="240" w:lineRule="auto"/>
      </w:pPr>
      <w:r>
        <w:separator/>
      </w:r>
    </w:p>
  </w:footnote>
  <w:footnote w:type="continuationSeparator" w:id="0">
    <w:p w14:paraId="42F54B0E" w14:textId="77777777" w:rsidR="000E0E36" w:rsidRDefault="000E0E36" w:rsidP="001B7D31">
      <w:pPr>
        <w:spacing w:after="0" w:line="240" w:lineRule="auto"/>
      </w:pPr>
      <w:r>
        <w:continuationSeparator/>
      </w:r>
    </w:p>
  </w:footnote>
  <w:footnote w:type="continuationNotice" w:id="1">
    <w:p w14:paraId="447905B0" w14:textId="77777777" w:rsidR="000E0E36" w:rsidRDefault="000E0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650500" w:rsidRPr="00650500" w14:paraId="6D0A3EC4" w14:textId="77777777" w:rsidTr="00B1201A">
      <w:trPr>
        <w:trHeight w:val="630"/>
      </w:trPr>
      <w:tc>
        <w:tcPr>
          <w:tcW w:w="9499" w:type="dxa"/>
        </w:tcPr>
        <w:p w14:paraId="11650F57" w14:textId="77777777" w:rsidR="00650500" w:rsidRPr="00650500" w:rsidRDefault="00650500" w:rsidP="00650500">
          <w:pPr>
            <w:jc w:val="center"/>
            <w:rPr>
              <w:b/>
              <w:sz w:val="32"/>
              <w:szCs w:val="32"/>
            </w:rPr>
          </w:pPr>
          <w:r w:rsidRPr="00650500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E7E115" wp14:editId="10B2BB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30E243" w14:textId="77777777" w:rsidR="00650500" w:rsidRPr="00650500" w:rsidRDefault="00650500" w:rsidP="00650500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5050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65050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65050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65050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650500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E7E1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7F30E243" w14:textId="77777777" w:rsidR="00650500" w:rsidRPr="00650500" w:rsidRDefault="00650500" w:rsidP="00650500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50500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650500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650500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650500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650500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D16CDF4" w14:textId="77777777" w:rsidR="00650500" w:rsidRPr="00650500" w:rsidRDefault="00650500" w:rsidP="00650500">
    <w:pPr>
      <w:spacing w:after="0"/>
      <w:rPr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AAC28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Helvetica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0FE3"/>
    <w:rsid w:val="000B1D70"/>
    <w:rsid w:val="000B37A4"/>
    <w:rsid w:val="000B3AE0"/>
    <w:rsid w:val="000B6D0D"/>
    <w:rsid w:val="000D0CA9"/>
    <w:rsid w:val="000D1534"/>
    <w:rsid w:val="000E0E36"/>
    <w:rsid w:val="000F20E6"/>
    <w:rsid w:val="00126F09"/>
    <w:rsid w:val="00166E41"/>
    <w:rsid w:val="00187BC9"/>
    <w:rsid w:val="0019550D"/>
    <w:rsid w:val="00195875"/>
    <w:rsid w:val="001B7D31"/>
    <w:rsid w:val="001D04DA"/>
    <w:rsid w:val="001E2796"/>
    <w:rsid w:val="00202517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C3DFD"/>
    <w:rsid w:val="003F1F54"/>
    <w:rsid w:val="003F75A3"/>
    <w:rsid w:val="0045125A"/>
    <w:rsid w:val="00460F81"/>
    <w:rsid w:val="00461D9F"/>
    <w:rsid w:val="00466C20"/>
    <w:rsid w:val="004A0F4C"/>
    <w:rsid w:val="004A2A9C"/>
    <w:rsid w:val="004B1475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0310"/>
    <w:rsid w:val="005C1433"/>
    <w:rsid w:val="005F5BFB"/>
    <w:rsid w:val="006041C4"/>
    <w:rsid w:val="006102CE"/>
    <w:rsid w:val="00613026"/>
    <w:rsid w:val="00625551"/>
    <w:rsid w:val="00632B3A"/>
    <w:rsid w:val="00650500"/>
    <w:rsid w:val="00697144"/>
    <w:rsid w:val="006A2B2B"/>
    <w:rsid w:val="006A751F"/>
    <w:rsid w:val="006B6D74"/>
    <w:rsid w:val="006D0FE1"/>
    <w:rsid w:val="006D256E"/>
    <w:rsid w:val="006E39E3"/>
    <w:rsid w:val="006F694E"/>
    <w:rsid w:val="0071292E"/>
    <w:rsid w:val="00743BFF"/>
    <w:rsid w:val="0076122F"/>
    <w:rsid w:val="00780612"/>
    <w:rsid w:val="007D754D"/>
    <w:rsid w:val="0081549A"/>
    <w:rsid w:val="00826A4D"/>
    <w:rsid w:val="0083282A"/>
    <w:rsid w:val="00866165"/>
    <w:rsid w:val="00871E6D"/>
    <w:rsid w:val="008770E0"/>
    <w:rsid w:val="008847CC"/>
    <w:rsid w:val="008D07C1"/>
    <w:rsid w:val="008D40D4"/>
    <w:rsid w:val="008E63EE"/>
    <w:rsid w:val="009252CD"/>
    <w:rsid w:val="00927EDF"/>
    <w:rsid w:val="00943278"/>
    <w:rsid w:val="009B5855"/>
    <w:rsid w:val="009B7E2F"/>
    <w:rsid w:val="00A20FB2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C27B73"/>
    <w:rsid w:val="00C31E61"/>
    <w:rsid w:val="00C66796"/>
    <w:rsid w:val="00C82190"/>
    <w:rsid w:val="00CA1111"/>
    <w:rsid w:val="00CB7C60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562D8"/>
    <w:rsid w:val="00D63F9B"/>
    <w:rsid w:val="00D6680E"/>
    <w:rsid w:val="00D754BA"/>
    <w:rsid w:val="00D76214"/>
    <w:rsid w:val="00DA30A8"/>
    <w:rsid w:val="00DC6511"/>
    <w:rsid w:val="00DE178F"/>
    <w:rsid w:val="00DE2615"/>
    <w:rsid w:val="00E02BCE"/>
    <w:rsid w:val="00E03AEC"/>
    <w:rsid w:val="00E44CC3"/>
    <w:rsid w:val="00E64F3F"/>
    <w:rsid w:val="00E702A5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table" w:customStyle="1" w:styleId="TableGrid1">
    <w:name w:val="Table Grid1"/>
    <w:basedOn w:val="TableNormal"/>
    <w:next w:val="TableGrid"/>
    <w:rsid w:val="00650500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86CC9-F8BC-412C-A4A2-C654529A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F12A8-F133-4EC7-A135-8519500F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21</cp:revision>
  <cp:lastPrinted>2020-12-09T07:23:00Z</cp:lastPrinted>
  <dcterms:created xsi:type="dcterms:W3CDTF">2020-12-09T07:18:00Z</dcterms:created>
  <dcterms:modified xsi:type="dcterms:W3CDTF">2020-12-14T21:18:00Z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3584">
    <vt:lpwstr>12</vt:lpwstr>
  </property>
</Properties>
</file>